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13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09.06.2021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Бизнес руски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ФФ-КЧЕО-М-304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ФФ-КЧЕО-М-304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в контролирана среда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Надграждане на езиковите умения на студентите от ОКС "Магистър":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усвояване на бизнес терминологията;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четене и анализ на специализирани текстове и документи;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водене на търговска кореспонденция;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делово общуване на руски език. 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е предвиден за студенти с езикови познания на ниво А2 според Общата рамка на Съвета на Европа (GER).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Индивидуална работа с учебника, участие в ролеви игри и интерактивна симулация, решаване на казус.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Интерактивни упражнения в интернет, индивидуална работа с икономически текстове (графика и видео).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Синхронна и асинхронна комуникация със студентите на платформата за дистанционно обучение на Стопанска академия "Д.А. Ценов" - Свищов с адрес: dl.uni-svishtov.bg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Използване на руски език за професионални цели в областта на икономиката и придобиване на езикови умения на ниво В1 според Общата рамка на Съвета на Европа (GER).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 - София; ИУ – Варна; РУ  „Ангел Кънчев” - Русе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Представление компании. Персонал фирмы.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Установление бизнес-контактов.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Современный рынок.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Продукт и услуга.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Маркетинг и реклама.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Деньги и финансы.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Туризм.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Бизнес-русский язык - 2020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 И. Русский язык. Учебник. Академично изд. Ценов, Свищов, 2019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Время говорить по-русски http://speak-russian.cie.ru/time_new/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Речевые ситуации; Так говорят русские www.youtube.ru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Л.Л. Бабалова, Практикум по грамматике (РКИ, уровни А2, В1) http://rustest-online.ru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Национальная экономическая энциклопедия http://www.vocable.ru/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 Ирина Иванова)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