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модул VII (БИК)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ФФ-КЧЕО-Б-540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ФФ-КЧЕО-Б-540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областта на международния бизнес: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усвояване на бизнес терминологията;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работа  с оригинални текстове  и документи, използвани в практическата работа, свързани с международната търговска практика;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комуникация в професионалната сфера с използване на диалогична и монологична реч, усвояване на етикета в областта на партнирането с чуждестранни фирми.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VII модул се базира на знанията, получени в VI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Надграждане на знанията и умения за работа с икономическа литература в сферата на международния бизнес; анализ на специализирани текстове и документи; делово общуване на руски език; изготвяне на творчески индивидуални презентации с икономическа проблематика с използване на интернет на руски език.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Представление компании. Персонал фирмы.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Переговорная культура и национальные особенности делового общения.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Деньги и финансы.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Международные рынки.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Международный маркетинг и реклама.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Международная торговля и международные торговые организации.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Заключение международной торговой сделки.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КЧЕО-Б-540 Руски език- VII модул (БИК)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Котане Л. Русский язык для делового общения, изд. Златоуст, Санкт-Петербург,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Боянова Н., Шопова В. Деловое общение на русском языке, изд. Велес, 2003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