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модул се базира на знанията, получени в V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КЧЕО-Б-539 Руски език- VI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