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модул V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международния бизнес: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 модул се базира на знанията, получени в IV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имён существительных в ед. числе. Основные значения: принадлежность, характеристика, часть целого. Вопросы.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основные значения (продолжение): мера и количество, отрицание. Окончания имён прилагательных в ед.ч.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Родительном падеже. Обозначение количества в сочетании с числительными. Окончания существительных в Р.п. мн.ч.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имён прилагательных во мн. числе. Обозначение месяца в дате.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Выражение времени действия или события - Когда? Часовое время. Употребление Родительного падежа с предлогами.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Предлоги с Родительным падежом – продолжение. Притяжательные местоимения в Р.п.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Сопоставление предлогов: движение с направлением, местонахождение, движение обратно.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КЧЕО-Б-538 Руски език- V модул (БИК)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