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модул се базира на знанията, получени в първия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КЧЕО-Б-514 Руски език- II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И.,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