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модул 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ФФ-КЧЕО-Б-497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ФФ-КЧЕО-Б-497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липсващи думи, отговор на въпрос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запознава студентите с процеса на формиране и потребяване на туристически продукти и услуги във все по-конкурентната и динамична среда на туристическия бизнес. Тъй като е предназначен за интердисциплинарна програма, която обхваща фундаментални и взаимно обвързани теми в сферата на туризма и бизнес управлението, учебният курс е съсредоточен върху усвояването на лексика, използвана във функционирането на различните сектори и звена (тур оператори, туристически агенти, транспорт, места за настаняване, заведения за обществено хранене, забележителности и атракции и др.). Друга основна цел на курса е доразвиването на основните езикови компетенции (четене, слушане, писане, говорене), с оглед тяхната пълноценна комуникация на английски език в различни делови ситуации (презентации, преговори, разговори по телефон и чрез видео връзка, участие в конференции и изложения, изготвяне на доклади и др.) и самостоятелното използване на чуждия език за извличане на необходимата информация от различни източници (специализарни списания, нормативни документи и др.). Успоредно с това курсът има за цел да подчертае въздействието, което туристическия бизнес оказва върху икономиката, екологията, културата и социалните отношения в районите, генериращи туризъм в частност и света като цяло, както и необходимостта от използването на иновативни решения и стремеж към постигане на по-висока устойчивост на създаваните и потребявани туристически стоки и услуги. Учебният курс разглежда и теми, засягащи наемането на подходящ персонал, спазването на етичните принципи на работното място и деловия етикет, съобразяване с културните различия и др., така че да развие у студентите езикова компетентност и културна интелигентност, които да допринесат за тяхното изграждане като компетентни и социално отговорни лидери и мениджъри в сферата на туристическия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началото на курса от студентите се очаква да бъдат добре запознати с основните граматически и лексикални категории в английския език, да умеят да водят кратки разговори, както и да съставят несложни текстове по познати за тях теми на чуждия език.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курса, от студентите се очаква да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Използват различни източници на информация на английски език (включително финансови и графични данни)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Проявяват културна интелигентност при общуване с хора от различни среди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Взаимодействат уверено в широк диапазон бизнес-ситуации (преговори, ежедневни работни срещи, презентации, разговори по телефона, видео конференции, електронна поща и др.), използвайки английски като работен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Съобразяват своя професионален подход с най-новите тенденции в пътуванията и туризма и настъпилите промени в средата, в която се развива туристическата индустрия, като се осведомяват актуалните проблеми, предизвикателства и въпроси в индустрията от академични и професионални източници на информация на английски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Демонстрират езикова независимост в професионалната си дейност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Бъдат наясно със социалните, културни, икономически и екологични въздействия на различните бизнес практики в сферата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Висше Училище за Глобален Бизнес, Бирмингам,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Висше Училище по Международно Бизнес,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Университет по Туристически Мениджмънт, Остелея,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Пловдивски Университет „Паисий Хилендарски“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Технически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Университет Брайтън,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	Университет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	Неаполски Университет,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	Университет на Куинсланд, Австралия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Най-голямата световна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География и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Туристическа почивка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Туристическо настаняване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Заведения за обществено хранене. Кейтъринг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Сегашните времена в английския език (преговор и допълнение)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Броими и неброими съществителни. Образуване на множествено число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Тестове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по английски език I модул за дистанционно обучение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английски език I модул в Платформата за дистанционно и електронно обучение на СА “Д. А. Ценов“, https://dl.uni-svishtov.bg;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Cook, Roy. A. et al. (2018). Tourism, The Business of Hospitality and Travel. Sixth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Mackenzie, I. (2002). Financial English (with mini-dictionary of finance). Thomson/Heinle. Croatia.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edition. Butterworth-Heinemann, Oxford.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Ahla’s State of the Hotel Industry 2021. (2021), https://www.ahla.com/sites/default/files/2021%20State%20of%20the%20Hotel%20Industry.pdf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Knowledge Platform for the Hotel, Hospitality and Travel Industry, https://www.revfine.com/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WebstaurantStore. (2021). Restaurant Management, Types of Restaurants, https://www.webstaurantstore.com/article/353/types-of-restaurants.html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