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ФФ-КЧЕО-Б-479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ФФ-КЧЕО-Б-479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се състои от лексикални и граматически задачи от типа "Изберете един верен отговор" и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„Немски език VI модул (Туризъм)“ е включена в учебния план на специалността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„Икономика на туризма“ (съвместна програма) в „ОКС „Бакалавър“, която се реализира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Заключителният курс по "Немски език VI модул (Туризъм)" запознава студентите от специалност "Икономика на туризма" с особеностите на международния бизнес с използване на немски език. При спазване на седмичен график се преминават различните етапи на международна търговска сделка (запитване, съставяне и изпращане на оферта, потвърждение на поръчка, рекламация и др.). Обръща се специално внимание на муждукултурните аспекти на използването на чужд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владеене на немски език на ниво В1 (минимално А2) и знания по международен бизнес, придобити по време на обучението по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се запознават с особеностите на международна търговска сделка и придобиват опит да водят делова кореспонденция на немски език и за съставяне на търговски документи на чуждия език (оферта, фактура, товарителница и др.).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EURO-FH Хамбург,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Einführung: Interkulturelle Kommunikation auf 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deutsche Handelskorrespondenz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Existenzgründung: Firma, Geschäftsbereich und Produkt wählen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Einstieg in das internationale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Kontaktaufnahme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 (Writer, Calc, Impress)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Авторски софтуер Hot Potatoes https://hotpot.uvic.ca/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VI модул (Туризъм). АИ "Ценов". Свищов. 2023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Berlin.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Интерактивен видео курс Ticket nach Berlin https://learngerman.dw.com/de/ticket-nach-berlin/c-55320903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Training für den Beruf https://www.goethe.de/prj/mwd/de/deutschueben/arbeitssuche.html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