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ЧУЖДОЕЗИКОВО ОБУЧЕНИЕ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14.09.2022</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31.08.2022</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6BC538DA" w14:textId="77777777" w:rsidR="00DD3041" w:rsidRPr="00C10B36" w:rsidRDefault="00DD3041" w:rsidP="00DD3041">
            <w:pPr>
              <w:jc w:val="center"/>
              <w:rPr>
                <w:rFonts w:ascii="Times New Roman" w:hAnsi="Times New Roman"/>
                <w:b/>
                <w:sz w:val="24"/>
                <w:szCs w:val="24"/>
                <w:lang w:val="bg-BG"/>
              </w:rPr>
            </w:pPr>
          </w:p>
          <w:p w14:paraId="082305CD" w14:textId="77777777" w:rsidR="00A34223" w:rsidRPr="00C10B36" w:rsidRDefault="00A34223"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Немски език IV модул (Туризъм)</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ФФ-КЧЕО-Б-477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2</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0C2D48BC" w14:textId="77777777" w:rsidR="00845130" w:rsidRPr="00C10B36" w:rsidRDefault="00845130" w:rsidP="00DD3041">
            <w:pPr>
              <w:rPr>
                <w:rFonts w:ascii="Times New Roman" w:hAnsi="Times New Roman"/>
                <w:sz w:val="24"/>
                <w:szCs w:val="24"/>
                <w:lang w:val="bg-BG"/>
              </w:rPr>
            </w:pPr>
          </w:p>
          <w:p w14:paraId="404C0DC4" w14:textId="77777777" w:rsidR="00845130" w:rsidRPr="00C10B36" w:rsidRDefault="00845130" w:rsidP="00DD3041">
            <w:pPr>
              <w:rPr>
                <w:rFonts w:ascii="Times New Roman" w:hAnsi="Times New Roman"/>
                <w:sz w:val="24"/>
                <w:szCs w:val="24"/>
                <w:lang w:val="bg-BG"/>
              </w:rPr>
            </w:pPr>
          </w:p>
          <w:p w14:paraId="40B8FE41" w14:textId="77777777" w:rsidR="00845130" w:rsidRPr="00D00320" w:rsidRDefault="00845130" w:rsidP="00DD3041">
            <w:pPr>
              <w:rPr>
                <w:rFonts w:ascii="Times New Roman" w:hAnsi="Times New Roman"/>
                <w:sz w:val="24"/>
                <w:szCs w:val="24"/>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67FD77D3" w14:textId="77777777" w:rsidR="00A34223" w:rsidRPr="00C10B36" w:rsidRDefault="00A34223" w:rsidP="00DD3041">
            <w:pPr>
              <w:rPr>
                <w:rFonts w:ascii="Times New Roman" w:hAnsi="Times New Roman"/>
                <w:sz w:val="24"/>
                <w:szCs w:val="24"/>
                <w:lang w:val="bg-BG"/>
              </w:rPr>
            </w:pPr>
          </w:p>
          <w:p w14:paraId="01EAB6F1" w14:textId="77777777" w:rsidR="00A34223" w:rsidRPr="00C10B36" w:rsidRDefault="00A34223"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ФФ-КЧЕО-Б-477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/аудиторна и извънаудиторна/</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2. Извънаудиторна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22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22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11</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11</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11</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18</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11</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16B32ED3" w:rsidR="00C32E02" w:rsidRPr="00AB7A25" w:rsidRDefault="00CF40F4" w:rsidP="006A52F9">
      <w:pPr>
        <w:overflowPunct/>
        <w:autoSpaceDE/>
        <w:autoSpaceDN/>
        <w:adjustRightInd/>
        <w:textAlignment w:val="auto"/>
        <w:rPr>
          <w:rFonts w:ascii="Times New Roman" w:hAnsi="Times New Roman"/>
          <w:b/>
          <w:sz w:val="28"/>
          <w:szCs w:val="24"/>
        </w:rPr>
      </w:pPr>
      <w:r>
        <w:rPr>
          <w:rFonts w:ascii="Times New Roman" w:hAnsi="Times New Roman"/>
          <w:b/>
          <w:sz w:val="28"/>
          <w:szCs w:val="24"/>
          <w:lang w:val="bg-BG"/>
        </w:rPr>
        <w:br w:type="page"/>
      </w: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lastRenderedPageBreak/>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70%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Изпитният тест съдържа лексически и граматически задачи от типа "Изберете един верен отговор" и "Вярно/Невярно".</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30%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„Немски език IV модул (Туризъм)“ е включена в учебния план на специалност „Икономика на туризма” (съвместна програма) в „ОКС „Бакалавър“,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
</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"Немски език ІV модул (Туризъм)"за специалност "Икономика на туризма" е насочена към практическо използването на немския език в областта на икономиката. Студентите се запознават с икономически термини на немски език и със съвременния модерния стил за водене на търговска кореспонденция на немски език. Получените знания се използват при извършване на проучвания на икономически данни от немски предприятия, при презентиране на продукти и услуги и при съставяне на търговски писма и оферти.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Изискват се комуникативни умения и владеене на немски език - минимално ниво А2, препоръчително В1 по Общата европейска езикова рамка. За работата със интерактивната система за обучение в средата Moodle са необходими умения за самостоятелна работа с компютър и интернет.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lastRenderedPageBreak/>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във вид на синхронни лекции и семинарни занятия във виртуални класни стаи.
</w:t>
      </w:r>
    </w:p>
    <w:p w14:paraId="0510FAB4" w14:textId="488C766D"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от обучението по дисциплината "Немски език IV модул" се придобиват уменията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събиране на икономическа информация от различни публично достъпни източници,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комуникиране с колеги, клиенти и институции по време на практика или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водене на търговска кореспонденция на немски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представяне на немски език на продукти, услуги или собственото предприятие/институция.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УНСС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ИУ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Русенски университет</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${temi#1}</w:t>
            </w:r>
            <w:r>
              <w:rPr>
                <w:rFonts w:ascii="Times New Roman" w:hAnsi="Times New Roman"/>
                <w:b/>
                <w:sz w:val="24"/>
                <w:szCs w:val="24"/>
              </w:rPr>
              <w:t>Въведение: Многоезичието в бизнес комуникациите на чужд език</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${temi#2}</w:t>
            </w:r>
            <w:r>
              <w:rPr>
                <w:rFonts w:ascii="Times New Roman" w:hAnsi="Times New Roman"/>
                <w:b/>
                <w:sz w:val="24"/>
                <w:szCs w:val="24"/>
              </w:rPr>
              <w:t>Alles rund ums Geld: das Geld und seine Funktionen, Redewendungen mit Geld, eine Geldanlage wählen, das Passiv im Wirtschaftsdeutsch</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${temi#3}</w:t>
            </w:r>
            <w:r>
              <w:rPr>
                <w:rFonts w:ascii="Times New Roman" w:hAnsi="Times New Roman"/>
                <w:b/>
                <w:sz w:val="24"/>
                <w:szCs w:val="24"/>
              </w:rPr>
              <w:t>Marketing: ein Produkt beschreiben, Vermutungen und Prognosen ausdrücken, Diagramme verstehen, eine Umfrage machen</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${temi#4}</w:t>
            </w:r>
            <w:r>
              <w:rPr>
                <w:rFonts w:ascii="Times New Roman" w:hAnsi="Times New Roman"/>
                <w:b/>
                <w:sz w:val="24"/>
                <w:szCs w:val="24"/>
              </w:rPr>
              <w:t>Geschäftliche Kommunikation: Kommunikation in beruflichen Situationen, Business Etikette, Konjunktiv II als Höflichkeitsform</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${temi#5}</w:t>
            </w:r>
            <w:r>
              <w:rPr>
                <w:rFonts w:ascii="Times New Roman" w:hAnsi="Times New Roman"/>
                <w:b/>
                <w:sz w:val="24"/>
                <w:szCs w:val="24"/>
              </w:rPr>
              <w:t>Internationaler Handel: Fachwortschatz, Rabattarten, Funktionsverben, Zahlungs- und Lieferbedingungen</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${temi#6}</w:t>
            </w:r>
            <w:r>
              <w:rPr>
                <w:rFonts w:ascii="Times New Roman" w:hAnsi="Times New Roman"/>
                <w:b/>
                <w:sz w:val="24"/>
                <w:szCs w:val="24"/>
              </w:rPr>
              <w:t>Deutsch in der Praxis: Fachtexte verstehen, Wortschatz im Beruf, Korrespondenz führen</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hidden/>
        </w:trPr>
        <w:tc>
          <w:tcPr>
            <w:tcW w:w="4820" w:type="dxa"/>
            <w:shd w:val="clear" w:color="auto" w:fill="auto"/>
          </w:tcPr>
          <w:p w14:paraId="6D4DBBD3" w14:textId="335FF1AE" w:rsidR="00A56E5C" w:rsidRPr="00C10B36" w:rsidRDefault="00B17BC0" w:rsidP="00795473">
            <w:pPr>
              <w:rPr>
                <w:rFonts w:ascii="Times New Roman" w:hAnsi="Times New Roman"/>
                <w:b/>
                <w:sz w:val="24"/>
                <w:szCs w:val="24"/>
              </w:rPr>
            </w:pPr>
            <w:r w:rsidRPr="00BC01C8">
              <w:rPr>
                <w:rFonts w:ascii="Times New Roman" w:hAnsi="Times New Roman"/>
                <w:b/>
                <w:vanish/>
                <w:sz w:val="24"/>
                <w:szCs w:val="24"/>
              </w:rPr>
              <w:t>${temi#7}</w:t>
            </w:r>
            <w:r>
              <w:rPr>
                <w:rFonts w:ascii="Times New Roman" w:hAnsi="Times New Roman"/>
                <w:b/>
                <w:sz w:val="24"/>
                <w:szCs w:val="24"/>
              </w:rPr>
              <w:t>Решаване на примерен изпитен тест Deutsch Beruf B1 plus</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hidden/>
        </w:trPr>
        <w:tc>
          <w:tcPr>
            <w:tcW w:w="4820" w:type="dxa"/>
            <w:shd w:val="clear" w:color="auto" w:fill="D9D9D9"/>
          </w:tcPr>
          <w:p w14:paraId="2BD39866" w14:textId="1750D4EF" w:rsidR="00A56E5C" w:rsidRPr="002F782E" w:rsidRDefault="002F782E" w:rsidP="00795473">
            <w:pPr>
              <w:spacing w:line="240" w:lineRule="atLeast"/>
              <w:jc w:val="right"/>
              <w:rPr>
                <w:rFonts w:ascii="Times New Roman" w:hAnsi="Times New Roman"/>
                <w:b/>
                <w:color w:val="232323"/>
                <w:spacing w:val="-17"/>
                <w:sz w:val="28"/>
                <w:szCs w:val="28"/>
              </w:rPr>
            </w:pPr>
            <w:r w:rsidRPr="003D31E5">
              <w:rPr>
                <w:rFonts w:ascii="Times New Roman" w:hAnsi="Times New Roman"/>
                <w:b/>
                <w:vanish/>
                <w:color w:val="232323"/>
                <w:spacing w:val="-17"/>
                <w:sz w:val="28"/>
                <w:szCs w:val="28"/>
              </w:rPr>
              <w:t>${temi_sum#1}</w:t>
            </w: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0</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0</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bookmarkStart w:id="0" w:name="_GoBack"/>
      <w:bookmarkEnd w:id="0"/>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Авторски софтуер Hot Potatoes https://hotpot.uvic.ca/</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Майкрософт Офис или Либре Офис (Writer, Calc, Impress)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lastRenderedPageBreak/>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Monev V.: Business Deutsch distant learning. АИ "Ценов". 2020 г. (учебник)</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TELC Language Tests: Übungstest 1 Deutsch Beruf B1 plus. Frankfurt am Main.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Монев, В.: Многоезичието в бизнес комуникациите. Монография. Библиотека "Образование и наука". Свищов. 2015</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Портал Deutsch am Arbeitsplatz на Гьоте-Институт Германия https://www.goethe.de/de/spr/ueb/daa.html</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579503B5" w:rsidR="000976B6" w:rsidRPr="00C10B36" w:rsidRDefault="000976B6" w:rsidP="00447CA9">
            <w:pPr>
              <w:spacing w:line="240" w:lineRule="atLeast"/>
              <w:jc w:val="right"/>
              <w:rPr>
                <w:rFonts w:ascii="Times New Roman" w:hAnsi="Times New Roman"/>
                <w:bCs/>
                <w:color w:val="222222"/>
                <w:sz w:val="24"/>
                <w:szCs w:val="24"/>
              </w:rPr>
            </w:pPr>
            <w:r w:rsidRPr="00E44EE8">
              <w:rPr>
                <w:rFonts w:ascii="Times New Roman" w:hAnsi="Times New Roman"/>
                <w:bCs/>
                <w:vanish/>
                <w:color w:val="222222"/>
                <w:sz w:val="24"/>
                <w:szCs w:val="24"/>
              </w:rPr>
              <w:t>${authors#1}</w:t>
            </w:r>
            <w:r w:rsidRPr="00C10B36">
              <w:rPr>
                <w:rFonts w:ascii="Times New Roman" w:hAnsi="Times New Roman"/>
                <w:bCs/>
                <w:color w:val="222222"/>
                <w:sz w:val="24"/>
                <w:szCs w:val="24"/>
              </w:rPr>
              <w:t>(</w:t>
            </w:r>
            <w:r>
              <w:rPr>
                <w:rFonts w:ascii="Times New Roman" w:hAnsi="Times New Roman"/>
                <w:bCs/>
                <w:color w:val="222222"/>
                <w:sz w:val="24"/>
                <w:szCs w:val="24"/>
              </w:rPr>
              <w:t>ст. преп. д-р Виктор Монев)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ст. преп. Елка Узунова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F9F29" w14:textId="77777777" w:rsidR="00726579" w:rsidRDefault="00726579">
      <w:r>
        <w:separator/>
      </w:r>
    </w:p>
  </w:endnote>
  <w:endnote w:type="continuationSeparator" w:id="0">
    <w:p w14:paraId="51D07832" w14:textId="77777777" w:rsidR="00726579" w:rsidRDefault="00726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B5245" w14:textId="77777777" w:rsidR="005E448E" w:rsidRPr="00C32E02" w:rsidRDefault="005E448E" w:rsidP="00CA1B74">
    <w:pPr>
      <w:pStyle w:val="Footer"/>
      <w:framePr w:wrap="around" w:vAnchor="text" w:hAnchor="margin" w:xAlign="right" w:y="1"/>
      <w:rPr>
        <w:rStyle w:val="PageNumber"/>
        <w:rFonts w:ascii="Times New Roman" w:hAnsi="Times New Roman"/>
        <w:sz w:val="20"/>
        <w:lang w:val="ru-RU"/>
      </w:rPr>
    </w:pPr>
    <w:r w:rsidRPr="00C32E02">
      <w:rPr>
        <w:rStyle w:val="PageNumber"/>
        <w:rFonts w:ascii="Times New Roman" w:hAnsi="Times New Roman"/>
        <w:sz w:val="20"/>
      </w:rPr>
      <w:fldChar w:fldCharType="begin"/>
    </w:r>
    <w:r w:rsidRPr="00C32E02">
      <w:rPr>
        <w:rStyle w:val="PageNumber"/>
        <w:rFonts w:ascii="Times New Roman" w:hAnsi="Times New Roman"/>
        <w:sz w:val="20"/>
      </w:rPr>
      <w:instrText xml:space="preserve">PAGE  </w:instrText>
    </w:r>
    <w:r w:rsidRPr="00C32E02">
      <w:rPr>
        <w:rStyle w:val="PageNumber"/>
        <w:rFonts w:ascii="Times New Roman" w:hAnsi="Times New Roman"/>
        <w:sz w:val="20"/>
      </w:rPr>
      <w:fldChar w:fldCharType="separate"/>
    </w:r>
    <w:r w:rsidRPr="00C32E02">
      <w:rPr>
        <w:rStyle w:val="PageNumber"/>
        <w:rFonts w:ascii="Times New Roman" w:hAnsi="Times New Roman"/>
        <w:noProof/>
        <w:sz w:val="20"/>
        <w:lang w:val="ru-RU"/>
      </w:rPr>
      <w:t>5</w:t>
    </w:r>
    <w:r w:rsidRPr="00C32E02">
      <w:rPr>
        <w:rStyle w:val="PageNumber"/>
        <w:rFonts w:ascii="Times New Roman" w:hAnsi="Times New Roman"/>
        <w:sz w:val="20"/>
      </w:rPr>
      <w:fldChar w:fldCharType="end"/>
    </w:r>
  </w:p>
  <w:p w14:paraId="176953BF"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3EBE84E1" w14:textId="77777777" w:rsidR="005E448E" w:rsidRPr="00C32E02" w:rsidRDefault="005E448E" w:rsidP="00C32E02">
    <w:pPr>
      <w:pStyle w:val="Footer"/>
      <w:jc w:val="center"/>
      <w:rPr>
        <w:rFonts w:ascii="Times New Roman" w:hAnsi="Times New Roman"/>
        <w:i/>
        <w:sz w:val="12"/>
        <w:szCs w:val="12"/>
        <w:lang w:val="ru-RU"/>
      </w:rPr>
    </w:pPr>
  </w:p>
  <w:p w14:paraId="2DFC71F3"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5BEFFF66" w14:textId="77777777" w:rsidR="005E448E" w:rsidRPr="00C32E02" w:rsidRDefault="005E448E" w:rsidP="00CA1B74">
    <w:pPr>
      <w:pStyle w:val="Footer"/>
      <w:ind w:right="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„Икономическото образование в България 2030“, финансиран от Оперативна програма „Наука и образование за интелигентен растеж“</w:t>
    </w:r>
    <w:r w:rsidRPr="00C32E02">
      <w:rPr>
        <w:rFonts w:ascii="Times New Roman" w:hAnsi="Times New Roman"/>
        <w:i/>
        <w:sz w:val="20"/>
        <w:lang w:val="bg-BG"/>
      </w:rPr>
      <w:t>,</w:t>
    </w:r>
    <w:r w:rsidRPr="00C32E02">
      <w:rPr>
        <w:rFonts w:ascii="Times New Roman" w:hAnsi="Times New Roman"/>
        <w:i/>
        <w:sz w:val="20"/>
        <w:lang w:val="ru-RU"/>
      </w:rPr>
      <w:t xml:space="preserve"> съфинансирана от Европейския съюз чрез Европейските структурни и инвестиционни фондове.</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8CF896" w14:textId="77777777" w:rsidR="00726579" w:rsidRDefault="00726579">
      <w:r>
        <w:separator/>
      </w:r>
    </w:p>
  </w:footnote>
  <w:footnote w:type="continuationSeparator" w:id="0">
    <w:p w14:paraId="4A84B4B6" w14:textId="77777777" w:rsidR="00726579" w:rsidRDefault="00726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D7"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62336" behindDoc="0" locked="0" layoutInCell="1" allowOverlap="1" wp14:anchorId="42C2B881" wp14:editId="432CFBFD">
          <wp:simplePos x="0" y="0"/>
          <wp:positionH relativeFrom="margin">
            <wp:align>right</wp:align>
          </wp:positionH>
          <wp:positionV relativeFrom="paragraph">
            <wp:posOffset>-22225</wp:posOffset>
          </wp:positionV>
          <wp:extent cx="2301240" cy="723900"/>
          <wp:effectExtent l="0" t="0" r="3810" b="0"/>
          <wp:wrapNone/>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3360" behindDoc="0" locked="0" layoutInCell="1" allowOverlap="1" wp14:anchorId="2FCBEB8F" wp14:editId="3D188DD6">
          <wp:simplePos x="0" y="0"/>
          <wp:positionH relativeFrom="column">
            <wp:posOffset>2540</wp:posOffset>
          </wp:positionH>
          <wp:positionV relativeFrom="paragraph">
            <wp:posOffset>-3175</wp:posOffset>
          </wp:positionV>
          <wp:extent cx="2318385" cy="80581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06BC9ECF"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0D252EDD"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66838895"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5F1BB416"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44D8A8C7"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46CFACA4"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7D86B694" w14:textId="750B6766" w:rsidR="005E448E" w:rsidRDefault="00726579" w:rsidP="00C32E02">
    <w:pPr>
      <w:tabs>
        <w:tab w:val="center" w:pos="4536"/>
        <w:tab w:val="right" w:pos="9072"/>
      </w:tabs>
      <w:jc w:val="center"/>
    </w:pPr>
    <w:r>
      <w:rPr>
        <w:rFonts w:ascii="Monotype Corsiva" w:hAnsi="Monotype Corsiva"/>
        <w:b/>
        <w:sz w:val="24"/>
        <w:szCs w:val="24"/>
        <w:lang w:val="bg-BG"/>
      </w:rPr>
      <w:pict w14:anchorId="7F1C6571">
        <v:rect id="_x0000_i1025" style="width:453.5pt;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726579" w:rsidP="00C32E02">
    <w:pPr>
      <w:pStyle w:val="Header"/>
    </w:pPr>
    <w:r>
      <w:rPr>
        <w:rFonts w:ascii="Monotype Corsiva" w:hAnsi="Monotype Corsiva"/>
        <w:b/>
        <w:sz w:val="24"/>
        <w:szCs w:val="24"/>
        <w:lang w:val="bg-BG"/>
      </w:rPr>
      <w:pict w14:anchorId="7C551966">
        <v:rect id="_x0000_i1026"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3321F"/>
    <w:rsid w:val="00041883"/>
    <w:rsid w:val="00046D3F"/>
    <w:rsid w:val="00051E3D"/>
    <w:rsid w:val="00061F75"/>
    <w:rsid w:val="00062272"/>
    <w:rsid w:val="00065D0C"/>
    <w:rsid w:val="00072006"/>
    <w:rsid w:val="0007480B"/>
    <w:rsid w:val="00083C18"/>
    <w:rsid w:val="0008741E"/>
    <w:rsid w:val="00087710"/>
    <w:rsid w:val="00092B1D"/>
    <w:rsid w:val="000950DD"/>
    <w:rsid w:val="000976B6"/>
    <w:rsid w:val="000A31B2"/>
    <w:rsid w:val="000A53BB"/>
    <w:rsid w:val="000A6BF9"/>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18C5"/>
    <w:rsid w:val="00831D30"/>
    <w:rsid w:val="00844C87"/>
    <w:rsid w:val="00845130"/>
    <w:rsid w:val="00850D27"/>
    <w:rsid w:val="008564BE"/>
    <w:rsid w:val="00865DDB"/>
    <w:rsid w:val="0087237F"/>
    <w:rsid w:val="00872565"/>
    <w:rsid w:val="008742B5"/>
    <w:rsid w:val="00880DFD"/>
    <w:rsid w:val="00883BC3"/>
    <w:rsid w:val="008A501D"/>
    <w:rsid w:val="008D04AA"/>
    <w:rsid w:val="008D2878"/>
    <w:rsid w:val="008D3DCC"/>
    <w:rsid w:val="008D41D4"/>
    <w:rsid w:val="008E0990"/>
    <w:rsid w:val="008E0FEA"/>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C6C1E"/>
    <w:rsid w:val="00AD18D2"/>
    <w:rsid w:val="00AE7381"/>
    <w:rsid w:val="00AE7443"/>
    <w:rsid w:val="00AF457B"/>
    <w:rsid w:val="00AF6AE2"/>
    <w:rsid w:val="00B13F26"/>
    <w:rsid w:val="00B1776E"/>
    <w:rsid w:val="00B17BC0"/>
    <w:rsid w:val="00B25C9C"/>
    <w:rsid w:val="00B30503"/>
    <w:rsid w:val="00B30F00"/>
    <w:rsid w:val="00B3285A"/>
    <w:rsid w:val="00B45F2A"/>
    <w:rsid w:val="00B56852"/>
    <w:rsid w:val="00B62DE5"/>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C22A5"/>
    <w:rsid w:val="00DC2803"/>
    <w:rsid w:val="00DC6B74"/>
    <w:rsid w:val="00DD2465"/>
    <w:rsid w:val="00DD3041"/>
    <w:rsid w:val="00DD3B16"/>
    <w:rsid w:val="00DD4074"/>
    <w:rsid w:val="00DD55D6"/>
    <w:rsid w:val="00DD7FC8"/>
    <w:rsid w:val="00DE6F40"/>
    <w:rsid w:val="00E25809"/>
    <w:rsid w:val="00E26DC1"/>
    <w:rsid w:val="00E31CB3"/>
    <w:rsid w:val="00E3292D"/>
    <w:rsid w:val="00E36754"/>
    <w:rsid w:val="00E44433"/>
    <w:rsid w:val="00E44EE8"/>
    <w:rsid w:val="00E51552"/>
    <w:rsid w:val="00E52EDC"/>
    <w:rsid w:val="00E55045"/>
    <w:rsid w:val="00E55385"/>
    <w:rsid w:val="00E671AD"/>
    <w:rsid w:val="00E82D16"/>
    <w:rsid w:val="00E83C1A"/>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53CE"/>
    <w:rsid w:val="00F01A49"/>
    <w:rsid w:val="00F06804"/>
    <w:rsid w:val="00F07B5E"/>
    <w:rsid w:val="00F10E9E"/>
    <w:rsid w:val="00F21C6D"/>
    <w:rsid w:val="00F30DDA"/>
    <w:rsid w:val="00F44C88"/>
    <w:rsid w:val="00F46A9E"/>
    <w:rsid w:val="00F555CE"/>
    <w:rsid w:val="00F63D9E"/>
    <w:rsid w:val="00F70126"/>
    <w:rsid w:val="00F72C6F"/>
    <w:rsid w:val="00F76B7C"/>
    <w:rsid w:val="00F83B86"/>
    <w:rsid w:val="00F8768F"/>
    <w:rsid w:val="00FA03AB"/>
    <w:rsid w:val="00FB0784"/>
    <w:rsid w:val="00FB4A23"/>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4406</TotalTime>
  <Pages>5</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Admin</cp:lastModifiedBy>
  <cp:revision>85</cp:revision>
  <cp:lastPrinted>2008-05-31T10:14:00Z</cp:lastPrinted>
  <dcterms:created xsi:type="dcterms:W3CDTF">2022-10-17T08:46:00Z</dcterms:created>
  <dcterms:modified xsi:type="dcterms:W3CDTF">2022-11-18T11:35:00Z</dcterms:modified>
</cp:coreProperties>
</file>