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ФФ-КЧЕО-Б-476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ФФ-КЧЕО-Б-476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 и граматически задачи от типа "Изберете един верен отговор" и "Вярно/Невярно."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„Немски език III модул (Туризъм)“ е включена в учебния план на специалност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„Икономика на туризма” (съвместна програма) в „ОКС „Бакалавър“,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"Немски език III модул (Туризъм)"  въвежда студентите в областта на специализирания немски език. За целта се изучава терминологията, свързана с професиите, дейностите в предприятието и междукултурната комуникация с колеги, клиенти и институции.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със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 да разбирам същественото, по познати теми като работа, учение, свободно време и т.н., когато се използва ясен книжовен език. Мога да схвана основната информация от радио- и телевизионни предавания на актуални теми или при въпроси от личен и професионален характер, когато се говори сравнително бавно и ясно. Мога да разбирам текстове, съдържащи предимно често употребявана всекидневна и професионална лексика.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Хайлброн,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Begrüßung: eine Stellenanzeige lesen, ein Bewerbungsschreiben verfassen, Anzeigen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Berufe und Kompetenzen: Berufe und ihre Bezeichnungen, einen Beruf beschreiben, Top 10 der Berufe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Büro: Gegenstände im Büro nennen, Fragen nach der Arbeit stellen, ein Telefonat aufzeichnen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Das Unternehmen: die Struktur eines Unternehmens kennen, wichtige Rechtsformen, eine Bilanz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für den Beruf: Aktivitäten in DaF-Tests, Kasus: nach Unternehmensdaten recherchieren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Zwischenstopp: Wortschatz, Leseverstehen, Strukturen, Übersetzung aus dem 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Lösung eines Übungstests Deutsch A2 plus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 (Writer, Calc, Impress)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Авторски софтуер Hot Potatoes https://hotpot.uvic.ca/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III модул (Туризъм). АИ "Ценов". Свищов. 2022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Помагало към учебника Business Deutsch. Издателство Фабер. Велико Търново. 2016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обучение Deutsch am Arbeitsplatz https://www.goethe.de/de/spr/ueb/daa.html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