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31.08.2022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ФФ-КЧЕО-Б-468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ФФ-КЧЕО-Б-468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„Икономика на туризма” за тяхната пълноценна професионална реализация в сферата на туризма и хотелиерството. Това предполага усвояването на широк кръг от езикови умения и компетенции, включващи свободно боравене със специализирана терминология; работа със специализирани текстове и различни документи на английски език; водене на кореспонденция с партньори и клиенти; устно общуване – презентации,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 студентите трябва да могат да проведат кратък разговор по телефона, за да отговорят на клиентско запитване и да поемат резервация за място за нощувка или заведение за обществено хранене; да отговорят на имейл с клиентско оплакване; да съставят кратко меню тип „а ла карт“ или „табл д‘от“ на английски език; да дадат ясна и подробна информация за удобствата и услугите, които се предлагат в хотела; да разбират и обобщават информацията, която се съдържа в един стандартен формуляр за резервация на пакетна почивка.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за преподаване са: дискусии; казуси; директни инструкции; групови и независими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Интерактивни упражнeния, казуси; групови и независими проекти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завършване на курса на обучение студентите следва да са усвоили основна специализирана лексика в областта на туризма и да могат да боравят с нея, за да разбират текстове относно различните видове туристически пътувания, дейността на тур операторите и туристическите агенции; да отговарят на въпроси, свързани с тези теми, както и да правят кратко устно или писмено описание на фирма/компания, която развива дейност в някой от секторите на туристическата индустрия.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стопанство, София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Софийски университет „Климент Охридски“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Нов български университет,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Surrey, Англия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Ostelea Tourism Management School, Испания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NHL Stenden University of Applied Sciences, Нидерландия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Haaga-Helia University of Applied Sciences, Финландия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University of Huelva, Испания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Bilkent University, Турция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1.  СТРАДАТЕЛЕН ЗАЛОГ Образуване и употреба.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2. ХОРА И МЕСТА Културни и исторически забележителности в Европа. Държави, националности и езици. Бележити европейци в световната наука и изкуство.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3. МИНАЛО ПРОДЪЛЖИТЕЛНО ВРЕМЕ Образуване и употреба. Сравнение с минало просто време.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4. ДЕСЕТИЧНИ И ОБИКНОВЕНИ ДРОБИ, ЦЕЛИ ЧИСЛА И ЦЕНИ Правила за изписване и изговаряне на десетични и обикновени дроби, цели числа и цени. Преобразуване на цени в различни валути.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5. ТЕНДЕНЦИИ В ТУРИЗМА Ковид-19 и неговото отражение върху туризма. Най-засегнати региони и сектори.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6. ОПИСАНИЕ НА ТЕНДЕНЦИИ И КОМЕНТАРИ НА ГРАФИКИ И ДИАГРАМИ Глаголи, наречия, съществителни, прилагателни и предлози, които използваме при описание на възходящи и низходящи тенденции и застой.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7. СЕГАШНО ПЕРФЕКТНО ПРОСТО ВРЕМЕ Образуване и употреба. Наречия, използвани със сегашно перфектно просто време. Описание на туристическо преживяване.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8. ПРЕГОВОР И ЗАДАЧИ ЗА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„Английски език III модул  (Туризъм)“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„Английски език III модул (Туризъм)“, учебно помагало за дистанционно обучение.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Stoilova, D. &amp; Ouzounova, E., ENGLISH FOR TOURISM AND HOSPITALITY, АИ "Ценов",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Marks, J. &amp; Wooder, A., (2007), Check Your Vocabulary for Natural English Collocations, A&amp;C Black,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edition,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Hornby, A. (2000). Oxford’s Advanced Learner’s Dictionary of Current English, Oxford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Longman Dictionary of Contemporary English. (1995). Cayfosa, Barcelona.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Medlik, S. (2003). Dictionary of Travel, Tourism and Hospitality. Third edition. Butterworth Heinemann.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Vince, M., (2007), Macmillan English Grammar in Context (Intermediate), Macmillan,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– Book 1,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4,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(2012), Check Your English Vocabulary for IELTS, third edition, Bloomsbury,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Jones, Sh. (2021). How to Say and Use Numbers Correctly in English, https://blog.tjtaylor.net/numbers/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Penfold, P. (2014). TOURISM AND HOSPITALITY STUDIES, Manual on Module IV, Customer Relations and Services, Fine-tuned version, https://www.edb.gov.hk/attachment/en/curriculum-development/kla/pshe/references-and-resources/tourism/Customer_English_2014_01_28.pdf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Thesaurus and Word Tools, wordhippo.com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Notes. (2021) Let’s Learn Together, https://tourismnotes.com/travel-tourism/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UNWTO World Tourism Organisation. (2020). World Tourism Barometer, Volume 18, Issue 7, https://www.e-unwto.org/doi/epdf/10.18111/wtobarometereng.2020.18.1.7)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UNWTO e-Library. (2020).UNWTO World Tourism Barometer, May 2020 - Special Focus on the Impact Covid-19, https://www.e-unwto.org/doi/epdf/10.18111/9789284421930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