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Руски език II модул (БИК)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ФФ-КЧЕО-Б-442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ФФ-КЧЕО-Б-442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 на руски език за професионални цели в сферата на икономиката: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получаване на основни познания в областта на руския правопис, правоговор, морфология и синтаксис;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работа с общи  и специализирани речници;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разбиране на кратки текстове и документи, съставени на руски език;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четене с разбиране на икономическа литература;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използване възможностите на Интернет като достъп до достиженията на световната икономическа мисъл (www.yandex.ru; www.rambler.ru).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руски език II модул се базира на знанията, получени в първия модул от курса на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трябва: да имат основни познания по граматика; да знаят най-често употребяваните икономически термини и изрази на руски език; да са усвоили определен набор от прости речеви модели, които се използват в различни житейски ситуации; да работят с кратки неадаптирани икономически текстове и документи, съставени на руски език; да четат и извличат необходимата им информация от съобщения, рекламни материали, репортажи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РУ  „Ангел Кънчев” - Русе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Сначала … потом. Прошедшее время глагола. Дни недели; месяцы. Ещё – уже. Анкета.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 мире глагола (I спр.). Как? – характер действия. Место – Где? Наречия: здесь, там, дома, везде, нигде.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Страны и национальности. Словообразовательные модели. Профессии. Множественное число имён существительных; мн. ч. - особые случаи. Существительные, употребляющиеся только в ед.ч.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Существительные, употребляющиеся только во мн.ч. Время: Когда? – наречия времени. Сложное предложение - параллельные действия.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Прошедшее время. Моя фирма - структура, персонал. Глаголы второго спряжения.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Почему? Причина или результат? Имя прилагательное. Указательные местоимения.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Порядковые числительные. Степени сравнения прилагательных - сравнительная и превосходная степень. Глаголы "хотеть" и "мочь" и наречие "должен".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ФФ- КЧЕО-Б-442 Руски език- II модул (БИК) в Платформата за дистанционно и електронно обучение http//dl.uni-svishtov.bg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 И. Русский язык. Учебник. Академично изд. Ценов, 2019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Морфология. Изд. Велес,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Практическа руска граматика с упражнения и отговори. Изд. Везни-4,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Руската граматика в 348 упражнения. Изд. Колибри, 2008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Время говорить по-русски http://speak-russian.cie.ru/time_new/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Речевые ситуации; Так говорят русские www.youtube.ru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Современная экономическая энциклопедия http://www.vocable.ru/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Словари и энциклопедии на Академике http://dic.academic.ru/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Иванка Борисова)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