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Руски език I модул (БИК)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ФФ-КЧЕО-Б-441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ФФ-КЧЕО-Б-441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Използване на руски език за професионални цели в сферата на икономиката: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получаване на основни познания в областта на руската графика, фонетика, правопис, правоговор, морфология и синтаксис;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работа с общи  и специализирани речници;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разбиране на кратки текстове и документи, съставени на руски език;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четене с разбиране на икономическа литература;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използване възможностите на Интернет като достъп до достиженията на световната икономическа мисъл (www.yandex.ru; www.rambler.ru).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по руски език I модул е предвиден за начинаещи и за обучаеми с елементарни познания по езика, придобити в средното училище.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 трябва: да са усвоили определен набор от прости речеви модели, които се използват в различни житейски ситуации; да работят с кратки адаптирани икономически текстове и документи, съставени на руски език; да четат и извличат необходимата им информация от съобщения, рекламни материали, репортажи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ИУ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РУ  „Ангел Кънчев” - Русе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Русский алфавит. Твёрдые и мягкие гласные. Система гласных и согласных в русском языке. Именительный падеж: Кто это? Что это? Семья.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Личные местоимения. Род имён существительных. Винительный падеж. Как Вас (тебя) зовут?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ФИО. Произношение гласных О и А. Твёрдые и мягкие согласные. Знакомство. Речевые образцы.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Количественные числительные. Приветствие. Как дела?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 меня есть… Спряжение глаголов в настоящем времени. Глаголы первого спряжения. Мягкие согласные Ч и Щ, сочетание согласных.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Сложные предложения: Я думаю, что… Вводные слова: к счастью, к сожалению. Диалоги: В магазине; Ваши болезни; В аптеке.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Притяжательные местоимения. Наречия места. Из жизни замечательных людей. Джон Рокфеллер. Союзы А, И, НО.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ФФ- КЧЕО-Б-441 Руски език- I модул (БИК) в Платформата за дистанционно и електронно обучение http//dl.uni-svishtov.bg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 И. Русский язык. Учебник. Академично изд. Ценов, Свищов, 2019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Ненкова, Т. Практическая грамматика русского языка. Морфология. Изд. Велес, 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Практическа руска граматика с упражнения и отговори. Изд. Везни-4,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Руската граматика в 348 упражнения. Изд. Колибри, 2008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http//dl.uni-svishtov.bg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Время говорить по-русски http://speak-russian.cie.ru/time_new/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Речевые ситуации; Так говорят русские www.youtube.ru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Современная экономическая энциклопедия http://www.vocable.ru/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Словари и энциклопедии на Академике http://dic.academic.ru/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Иванка Борисова)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