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V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, граматически и комуникативни въпроси с мног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ІV модул (БИК)" за специалност "Бизнес икономика" е насочена към практическо използването на немския език в областта на икономиката. Студентите се запознават с икономически термини на немски език и със съвременния модерния стил за водене на търговска кореспонденция на немски език. Получените знания се използват при извършване на проучвания на икономически данни от немски предприятия, при презентиране на продукти и услуги и при съставяне на търговски писма и офе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е за събиране на икономическа информация от различни пу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езентиране на немски език на продукти, услуги и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: Многоезичието в бизнес комуникациите на чужд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: das Geld und seine Funktionen, Redewendungen mit Geld, eine Geldanlage wählen, das Passiv im Wirtschafts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keting: ein Produkt beschreiben, Vermutungen und Prognosen ausdrücken, Diagramme versteh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schäftliche Kommunikation: Kommunikation in beruflichen Situationen, Business Etikette, Konjunktiv II als Höflichkeitsfo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: Fachwortschatz, Rabattarten, Funktionsverben, Zahlungs- und Lieferbeding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изпитен тест Deutsch Beruf B1 pl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4 (BE). Tsenov Publishing House. Svishtov.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Übungstest 1 Deutsch Beruf B1 plus. TELC Language Tests. Frankfurt am Main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 Viktor: Handbook Business German. Faber. Veliko Tarnovo.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als Arbeit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