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III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Тестът съдържа лексикални,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"Немски език III модул (БИК)"  за специалност "Бизнес икономика" въвежда студентите в областта на специализирания немски език. За целта се изучава терминологията, свързана с професиите, дейностите в предприятието и интеркултурната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 интерактивната система за обучение в средата Moodle са необходими умения за самостоятелна работа с компютър.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същественото, по познати теми като работа, учение, свободно време и т.н., когато се използва ясен книжовен език. Мога да схвана основната информация от радио- и телевизионни предавания на актуални теми или при въпроси от личен и професионален характер, когато се говори сравнително бавно и ясно. Мога да разбирам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Hamburg,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Begrüßung: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Trainingsstopp: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тест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3 (BE). Tsenov Publishing House. Svishtov.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A2 plus. TELC Language Tests. Frankfurt am Main.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 V.: Handbook Business German. Faber. Veliko Tarnovo. 2016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als Arbeitsplatz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