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„Бинес икономика”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Fundamentals of the Economic Thought: The First Thinkers; Grammar Focus: Present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Fundamentals of the Economic Thought: Classical Theories on International Trade Grammar Focus: Past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 Fundamentals of the Economic Thought: Influential Thinkers 1 Grammar Focus:  Future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 Fundamentals of the Economic Thought: Influential Thinkers 2 Grammar Focus: Modal Verbs and Expressions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Fundamentals of the Economic Thought: Human Resource Grammar Focus: Gerund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Fundamentals of the Economic Thought: Human Capital Grammar Focus: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The Economic Thought Today: Modern Issues Grammar Focus: Modal Perfect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2022. ADVANCED BUSINESS ENGLISH (PART ONE). ISBN: 978-954-23-2219-1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English language module I (BE) (FF-DFLT-B-433-EN)https://dl.uni-svishtov.bg/course/view.php?id=7723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Longman2. HEWINGS, M., Advanced Grammar in Use,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https://www.businessenglishpod.com/	2. www.breakingnewsenglish.com/business_english.htm	3. https://www.coursera.org/specializations/business-english	4. https://www.englishclub.com/business-english/	5. https://dl.uni-svishtov.bg 6. flt.uni-svishtov.bg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