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„Бинес икономика”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СУ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Fundamentals of the Economic Thought: The First Thinkers; Grammar Focus: Present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Fundamentals of the Economic Thought: Classical Theories on International Trade Grammar Focus: Past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 Fundamentals of the Economic Thought: Influential Thinkers 1 Grammar Focus:  Future Tenses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 Fundamentals of the Economic Thought: Influential Thinkers 2 Grammar Focus: Modal Verbs and Expressions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Fundamentals of the Economic Thought: Human Resource Grammar Focus: Gerund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Fundamentals of the Economic Thought: Human Capital Grammar Focus: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The Economic Thought Today: Modern Issues Grammar Focus: Modal Perfect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2022. ADVANCED BUSINESS ENGLISH (PART ONE). ISBN: 978-954-23-2219-1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Mihaylova, M. Dikov, V. English language module I (BE) (FF-DFLT-B-433-EN)https://dl.uni-svishtov.bg/course/view.php?id=7723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Longman Dictionary of Contemporary English, Longman2. HEWINGS, M., Advanced Grammar in Use, Cambridge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https://www.businessenglishpod.com/	2. www.breakingnewsenglish.com/business_english.htm	3. https://www.coursera.org/specializations/business-english	4. https://www.englishclub.com/business-english/	5. https://dl.uni-svishtov.bg 6. flt.uni-svishtov.bg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Маргарита Михайлова)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