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международния бизнес: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 модул се базира на знанията, получени в четвърти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репортажи, новини,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Дательного падежа без предлогов. Окончания существительных. Основные значения. Вопросы - Кому? Чему? Личные местоимения в Д.п.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Основные значения Дательного падежа – продолжение. Имя прилагательное и притяжательные местоимения в Д. п. Дательный возраста: Сколько Вам (тебе) лет? Д.п. при словах: надо, нужно, нельзя можно, необходимо, пора.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с предлогами: к, благодаря, навстречу, вопреки, согласно, по.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Творительного падежа без предлогов. Окончания существительных. Основные значения. Вопросы - Кем? Чем?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Творительном падеже. Имя прилагательное и притяжательные местоимения в Т. 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Творительный падеж с предлогами: перед, над, с, между;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Деловое общение. Бизнес-коммуникации.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КЧЕО-Б-429 Руски език- V модул (МБ)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