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за множествен избор, "вярно-невярно" и отворени отговори.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"Немски език V модул (МБ)" студентите се подготвят за изпълнение на практически задачи като събиране, анализиране и обобщаване на икономическа информация като използват източници на немски език; да правят пазарно проучване и да представяне на продукт или услуга. Друго важно практическо умение, което се развива в този модул, е да правят писмени и устни специализирани преводи от немски на български и от български на немски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успешна работа в този модул се изисква езикова компетентност по немски език на ниво А2/В1 според Общата европейска езикова рамка и знания по международна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Самостоятелна работа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 учене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средата за обучение Moodle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казус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обучението студентите могат да събират икономическа информация от източници на немски език, да представят обобщени резултати като текст и графика, да презентиран на немски език продукти и услуги от България, да правят писмен и устен превод от немски на български език и обратно.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Einführung in den Kurs: Aufgabestellung, Termine und Herangehen verabreden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 Hörverstehen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 Leseverstehen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 Strukturen und Wortschatz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 Gesprächssituationen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Präsentieren von Daten, Produkten und Dienstleistungen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 Übersetzung und Dolmetschen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 V.: Deutsch Treff distant learning. АИ "Ценов". Свищов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Eismann, V.: Erfolgreich am Telefon und bei Gesprächen im Büro. Cornelsen. Berlin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Eismann, V.: Erfolgreich bei Präsentationen. Cornelsen. Berlin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Интерактивна страница по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