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IV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избор, "вярно-невярно" и с отворен отговор.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ІV модул (МБ)" за специалност "Международен бизнес" е насочена към практическо използването на немския език в областта на икономиката. Студентите се запознават с икономически термини на немски език и със съвременния модерния стил за водене на търговска кореспонденция на немски език. Получените знания се използват при извършване на проучвания на икономически данни от немски предприятия, при презентиране на продукти и услуги и при съставяне на търговски писма и оферти.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със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обучението в IV модул студентите трябва да могат да извършват следното: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Събиране на икономическа информация от различни публично достъпни източници,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Комуникиране с колеги, клиенти и институции по време на практика или работа,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Водене на търговска кореспонденция на немски език,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Представяне на немски език на продукти, услуги или собственото предприятие/институция.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Einführungs: Die Mehrsprachigkeit in der Business Kommunikation (BG)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Alles rund ums Geld: das Geld und seine Funktionen, Redewendungen mit Geld, eine Geldanlage wählen, das Passiv im Wirtschaftsdeutsch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Marketing: ein Produkt beschreiben, Vermutungen und Prognosen ausdrücken, Diagramme verstehen, eine Umfrage machen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Geschäftliche Kommunikation: Kommunikation in beruflichen Situationen, Business Etikette, Konjunktiv II als Höflichkeitsform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Internationaler Handel: Fachwortschatz, Rabattarten, Funktionsverben, Zahlungs- und Lieferbedingungen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in der Praxis: Fachtexte verstehen, Wortschatz im Beruf, Korrespondenz führen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Modelltest Deutsch B1 plus Beruf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v.6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Monev V.: Bisiness Deutsch distant learning. АИ "Ценов". Свищов. 2020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Deutsch. Фабер. Велико Търново. 2016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Помагало към учебника Business Deutsch. Фабер. Велико Търново. 2016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Интерактивен 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