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чужд език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Извличане на информация от съобщения, новини, репортажи, интервюта и др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Обучаемият може да разбере основнaта идея на събеседника в стандартен разговор на познати теми, често срещани в работа, училище, свободно време и др.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Може да се справи с повечето ситуации, които могат да възникнат докато пътува в район, където се говори съответният език.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Може да съставя лесен свързан текст по теми, които са запознати или на личен интерес.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B2 English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разбират основните идеи на сложни текстове на конкретни и абстрактни теми, включително технически дискусии в своята област на специализация.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взаимодействат със степен на владеене и спонтанност, която прави обичайното взаимодействие с англоговорящи доста възможно без напрежение за всяка от страните.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представят ясен, подробен текст по широк кръг от теми и обяснят гледна точка по актуален въпрос, да очертаят предимствата и недостатъците на различните възможности.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3.ТЕХНИЧЕСКИ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Import ExportBreaking into new export markets. The bill of lading. Description of exports based on a graph. Compound adjectives. Describing trends. Adverbs.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The business mediaBusiness new services. Phrasal verbs. Nouns. Could have + past participle.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Business and the environmentThe role of business in the environmental affairs. Word building. Making and responding to quick requests.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Trade and retailingProfile of a chain store. Compound nouns. Prepositions. Fractions and percentages. A consumer survey report.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Ethical economicsDescribing trends. Financial and trade terms. The economics of your country. Alternative energy sources. Articles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Business lawHandling questions. Legal terms. Colourful cases. Writing a press release. Indirect questions and tags.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Consolidation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"Международни икономически отношения - V модул (Английски език) в Платформата за дистанционно и електронно обучение на СА " Д.А. Ценов" https//dl.uni-svishtov.bg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Grammar in Use, R. Murphy, CUP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Dictionary, Pons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Insights into Business, Pearson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 M., Advanced Grammar in Use, Cambridge University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D., STRUTT, P., Powerhouse: An Upper Intermediate Business English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http://ieltsmaterial.com/english-grammar-raymond-murphy-answers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https://www.coursera.org/specializations/business-english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