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V модул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ФФ-КЧЕО-Б-416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ФФ-КЧЕО-Б-416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чужд език цели използване на английски език за професионални цели в областта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 Умения за работа със специализирани текстове и документи, съставени на английски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 Водене на търговска кореспонденция;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 Осъществяване на бизнес комуникации с използване на диалогична и монологична реч;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 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 Извличане на информация от съобщения, новини, репортажи, интервюта и др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Обучаемият може да разбере основнaта идея на събеседника в стандартен разговор на познати теми, често срещани в работа, училище, свободно време и др.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Може да се справи с повечето ситуации, които могат да възникнат докато пътува в район, където се говори съответният език.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Може да съставя лесен свързан текст по теми, които са запознати или на личен интерес.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B2 English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разбират основните идеи на сложни текстове на конкретни и абстрактни теми, включително технически дискусии в своята област на специализация.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взаимодействат със степен на владеене и спонтанност, която прави обичайното взаимодействие с англоговорящи доста възможно без напрежение за всяка от страните.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представят ясен, подробен текст по широк кръг от теми и обяснят гледна точка по актуален въпрос, да очертаят предимствата и недостатъците на различните възможности.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3.ТЕХНИЧЕСКИ УНИВЕРСИТЕТ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Import ExportBreaking into new export markets. The bill of lading. Description of exports based on a graph. Compound adjectives. Describing trends. Adverbs.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The business mediaBusiness new services. Phrasal verbs. Nouns. Could have + past participle.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and the environmentThe role of business in the environmental affairs. Word building. Making and responding to quick requests.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Trade and retailingProfile of a chain store. Compound nouns. Prepositions. Fractions and percentages. A consumer survey report.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Ethical economicsDescribing trends. Financial and trade terms. The economics of your country. Alternative energy sources. Articles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lawHandling questions. Legal terms. Colourful cases. Writing a press release. Indirect questions and tags.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Consolidation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"Международни икономически отношения - V модул (Английски език) в Платформата за дистанционно и електронно обучение на СА " Д.А. Ценов" https//dl.uni-svishtov.bg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English Grammar in Use, R. Murphy, CUP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Dictionary, Pons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Insights into Business, Pearson Longman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HEWINGS, M., Advanced Grammar in Use, Cambridge University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EVANS, D., STRUTT, P., Powerhouse: An Upper Intermediate Business English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http://ieltsmaterial.com/english-grammar-raymond-murphy-answers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https://www.businessenglishpod.com/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www.breakingnewsenglish.com/business_english.htm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https://www.coursera.org/specializations/business-english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https://www.englishclub.com/business-english/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