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ЧУЖДОЕЗИКОВО ОБУЧЕНИЕ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Румен Ерусалимов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Руски език VI част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ФФ-КЧЕО-Б-405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ФФ-КЧЕО-Б-405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РУСКИ/БЪЛГАРСКИ/АНГЛИЙСКИ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v.02/2024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36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22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Използване на руски език за професионални цели в сферата на икономиката и в частност на международните икономически отношения: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 получаване на основни познания в областта на руския правопис, правоговор, морфология и синтаксис;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 работа със специализирани речници;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 разбиране на текстове и документи, съставени на руски език;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 четене с разбиране на икономическа литература;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 използване възможностите на Интернет като достъп до достиженията на световната икономическа мисъл (www.yandex.ru; www.rambler.ru).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Учебният курс по руски език VI част се базира на знанията, получени в пета част от курса на обучение.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Директни инструкции, ролеви игри, демонстрации, работа по двойки и в групи, групови проекти, индивидуална работа с учебника.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Интерактивни упражнения в Интернет, решаване на учебни казуси.
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Индивидуална работа с икономически текстове (графика и видео).
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Синхронна и асинхронна комуникация със студентите на платформата за дистанционно обучение на Стопанска академия "Д.А. Ценов" - Свищов с адрес: dl.uni-svishtov.bg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След завършване на курса студентите трябва: да имат основни познания по граматика; да знаят най-често употребяваните икономически термини и изрази на руски език; да са усвоили определен набор от речеви модели, които се използват в различни житейски ситуации; да работят с  неадаптирани икономически текстове и документи, съставени на руски език; да четат и извличат необходимата им информация от съобщения, рекламни материали, новини, репортажи, интервюта и др.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УНСС – София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ИУ – Варна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РУ  „Ангел Кънчев” - Русе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Родительный падеж - окончания существительных в ед. числе. Основные значения: принадлежность, характеристика, часть целого. Вопросы.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Родительный падеж - основные значения (продолжение): мера и количество, отрицание. Окончания имён прилагательных в ед.ч.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Личные местоимения в Родительном падеже. Обозначение количества в сочетании с числительными. Окончания существительных в Р.п. мн.ч.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Родительный падеж - окончания имён прилагательных во мн. числе. Обозначение месяца в дате.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Выражение времени действия или события - Когда? Часовое время. Употребление Родительного падежа с предлогами.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Предлоги с Родительным падежом – продолжение. Притяжательные местоимения в Р.п.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Сопоставление предлогов: движение с направлением, местонахождение, движение обратно.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ФФ- КЧЕО-Б-405 Руски език- VI част в Платформата за дистанционно и електронно обучение http//dl.uni-svishtov.bg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Иванова И. Русский язык. Учебник. Академично изд. Ценов, Свищов, 2019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Ненкова, Т. Практическая грамматика русского языка. Морфология. Изд. Велес, 2002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Ненкова, Т. Практическая грамматика русского языка. Синтаксис. Изд. Велес, 2002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Гочева Е., Гочева Л. Практическа руска граматика с упражнения и отговори. Изд. Везни-4, 2008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Гочева Е., Гочева Л. Руската граматика в 348 упражнения. Изд. Колибри, 2008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https://dl.uni-svishtov.bg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Время говорить по-русски http://speak-russian.cie.ru/time_new/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Речевые ситуации; Так говорят русские www.youtube.ru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Современная экономическая энциклопедия http://www.vocable.ru/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Словари и энциклопедии на Академике http://dic.academic.ru/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ст. преп. Иванка Борисова)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ст. преп. Елка Узунова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