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по дисциплина "Английски език III част" има за цел да подготви обучаемите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казуси, интерактивни упражнения, независими проекти, групови проекти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Fundamentals of the Economic Thought: The First Thinkers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Present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Fundamentals of the Economic Thought: Classical Theories on International Trade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Past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Fundamentals of the Economic Thought: Influential Thinkers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Future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Fundamentals of the Economic Thought: Influential Thinkers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Modal Verbs and Expressions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2022. ADVANCED BUSINESS ENGLISH (PART ONE). ISBN: 978-954-23-2219-1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English language module I (BE) (FF-DFLT-B-433-EN)https://dl.uni-svishtov.bg/course/view.php?id=7723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Longman Dictionary of Contemporary English, Longman	2. English Grammar in Use, R. Murphy, CUP	3. EVANS, D., STRUTT, P., Powerhouse: An Intermediate Business English Course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https://www.businessenglishpod.com/	2. www.breakingnewsenglish.com/business_english.htm	3. https://www.coursera.org/specializations/business-english	4. https://www.englishclub.com/business-english/	5. . https://dl.uni-svishtov.bg 6. flt.uni-svishtov.bg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