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ЧУЖДОЕЗИКОВО ОБУЧЕНИЕ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Руски език VI модул (Туризъм)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ФФ-КЧЕО-Б-361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ФФ-КЧЕО-Б-361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БЪЛГАРСКИ/РУСКИ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54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Използване на руски език за професионални цели в областта на икономиката на туризма: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усвояване на бизнес терминологията;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работа  с оригинални текстове  и документи, използвани в туристическата практика;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комуникация в професионалната сфера с използване на диалогична и монологична реч, усвояване на етикета в областта на туристическия бизнес и партнирането с чуждестранни фирми.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Учебният курс по руски език VI модул се базира на знанията, получени в пети модул от курса на обучение.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Използват се лекцията и семинарните занятия като основни методи на преподаване, както и ролеви игри, диалогова комуникация, дискусии, демонстрации, мозъчни атаки, директни инструкции, учене чрез преживяване, тестови задачи,аудио-визуални средства на обучение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интернет базирани информационни технологии (платформа за дистанционно обучение, социални мрежи и сайтове за комуникация и обучение) с прилагане на иновативни синхронни и асинхронни методи на преподаване (интерактивно обучение, участие в консултации, участие във форуми и чат групи, лични контакти по телефон или електронна поща).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Надграждане на знанията и умения за работа с икономическа литература в сферата на туризма; анализ на специализирани текстове и документи; делово общуване на руски език; изготвяне на творчески индивидуални презентации с икономическа проблематика с използване на интернет на руски език.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УНСС –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ИУ –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РУ  „Ангел Кънчев” - Русе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Представление компании. Персонал фирмы.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Современный туризм. Рынок туристических услуг. Секреты туристического бизнеса. 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Гостиничное дело. Обязанности администратора и горничной. Сервис в туризме.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Ресторанный бизнес. Как открыть и успешно управлять рестораном? Фирменный стиль в гостеприимстве. Поведение в ресторане. Этикет. Столовые приборы. Меню.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Маркетинг и реклама в туризме.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Управление туризмом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Туристические организации, биржи и выставки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ФФ- КЧЕО-Б-361 Руски език- VI модул (Туризъм) в Платформата за дистанционно и електронно обучение http//dl.uni-svishtov.bg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Голубева А., Задорина А., Ганапольская Е. Русский язык для гостиниц и ресторанов, изд. Златоуст, Санкт-Петербург, 2015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Котане Л. Русский язык для делового общения, изд. Златоуст, Санкт-Петербург, 2014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Боянова Н., Шопова В. Деловое общение на русском языке, изд. Велес, 2003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https://dl.uni-svishtov.bg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Современная экономическая энциклопедия http://www.vocable.ru/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Словари и энциклопедии на Академике http://dic.academic.ru/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ст. преп. Иванка Борисова)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ст. преп. Елка Узунова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