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IV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IV модул се базира на знанията, получени в трети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существительных в ед. числе. Основные значения: принадлежность, характеристика, часть целого.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основные значения (продолжение): мера и количество, отрицание. Окончания имён прилагательных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Родительном падеже. Обозначение количества в сочетании с числительными. Окончания существительных в Р.п. мн.ч.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мн. числе. Обозначение месяца в дате.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Выражение времени действия или события - Когда? Часовое время. Употребление Родительного падежа с предлогами.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– продолжение. Притяжательные местоимения в Р.п.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Сопоставление предлогов: движение с направлением, местонахождение, движение обратно.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КЧЕО-Б-359 Руски език- IV модул (Туризъм)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