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V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ФФ-КЧЕО-Б-342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ФФ-КЧЕО-Б-342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 и в частност на международните икономически отношения: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със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 модул се базира на знанията, получени в четвърти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репортажи, новини,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Употребление Дательного падежа без предлогов. Окончания существительных. Основные значения. Вопросы - Кому? Чему? Личные местоимения в Д.п.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Основные значения Дательного падежа – продолжение. Имя прилагательное и притяжательные местоимения в Д. п. Дательный возраста: Сколько Вам (тебе) лет? Д.п. при словах: надо, нужно, нельзя можно, необходимо, пора.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Дательный падеж с предлогами: к, благодаря, навстречу, вопреки, согласно, по.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Употребление Творительного падежа без предлогов. Окончания существительных. Основные значения. Вопросы - Кем? Чем?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 в Творительном падеже. Имя прилагательное и притяжательные местоимения в Т. 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Творительный падеж с предлогами: перед, над, с, между; за, под.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Деловое общение. Бизнес-коммуникации.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КЧЕО-Б-342 Руски език- V модул (МИО)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