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IV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международните икономически отношения: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IV модул се базира на знанията, получени в трети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существительных в ед. числе. Основные значения: принадлежность, характеристика, часть целого. Вопросы.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основные значения (продолжение): мера и количество, отрицание. Окончания имён прилагательных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Родительном падеже. Обозначение количества в сочетании с числительными. Окончания существительных в Р.п. мн.ч.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прилагательных во мн. числе. Обозначение месяца в дате.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Выражение времени действия или события - Когда? Часовое время. Употребление Родительного падежа с предлогами.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Предлоги с Родительным падежом – продолжение. Притяжательные местоимения в Р.п.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Сопоставление предлогов: движение с направлением, местонахождение, движение обратно.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КЧЕО-Б-341 Руски език- IV модул (МИО)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