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получаване на основни познания в областта на руската графика, фонетика,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работа с общи  и специализирани речници;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 модул е предвиден за начинаещи и за обучаеми с елементарни познания по езика, придобити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края на модула от студентите се очаква да придобият познания и умения за работа със специализирани текстове като част от бизнес кореспонденция с чуждестранни партньори, за четене и разбиране на икономически текстове, както и умения за използване на диалогична и монологична реч при извличане и предаване на информация чрез съобщения, репортажи, по време на интервюта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са усвоили определен набор от прости речеви модели, които се използват в различни житейски ситуации; да работят с кратки 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Русский алфавит. Твёрдые и мягкие гласные. Система гласных и согласных в русском языке. Именительный падеж: Кто это? Что это? Семья.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местоимения. Род имён существительных. Винительный падеж. Как Вас (тебя) зовут?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ФИО. Произношение гласных О и А. Твёрдые и мягкие согласные. Знакомство. Речевые образцы.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Количественные числительные. Приветствие. Как дела?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 меня есть… Спряжение глаголов в настоящем времени. Глаголы первого спряжения. Мягкие согласные Ч и Щ, сочетание согласных.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Сложные предложения: Я думаю, что… Вводные слова: к счастью, к сожалению. Диалоги: В магазине; Ваши болезни; В аптеке.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Притяжательные местоимения. Наречия места. Из жизни замечательных людей. Джон Рокфеллер. Союзы А, И, 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КЧЕО-Б-338 Руски език- I модул (МИО)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