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ФФ-КЧЕО-Б-333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ФФ-КЧЕО-Б-333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включва лексикални и граматически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II модул (МИО)" е предназначен за студенти от специалност "Международни икономически отношения" в ОКС „Бакалавър“. Целта му е продължаване на развитието на чуждоезиковота компетентност в областта на общия немски език. В резултат на обучението студентите трябва да достигнат до ниво А2 според Общата европейска езикова рамка.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рецептивните езикови умения за четене и слушане с разбиране и продуктивните умения за гооврене и писане. Тези умения са развиват на основата на знанията, придобите през първия модул.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 да разбирам най-често употребявани думи и изрази от области, които най-пряко се отнасят до мене (напр. основна информация за мен и моето семейство, пазаруване, работа, непосредственото ми обкръжение). Мога да схващам същественото от кратки и ясни послания и съобщения. Мога да чета кратки, елементарни текстове. Мога да откривам конкретна, предвидима информация в обяви, реклами, проспекти, менюта, разписания и други. Мога да разбирам кратки лични писма.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 на учебния материал от Модул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Reise Учебно съдържание: Wortschatz zum Thema „Reise“, Orientierung im Fahrplan, Angabe der Uhrzeiten, Ordinalzahlen, Datum im Deutschen, Verben mit Präpositionen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lernen Учебно съдържание: Deutsch als Europa-/Weltsprache, Wortschatz zum Thema „Studium“, Bildung und Funktion von Präteritum, Modalverben im Präsens, Kooperatives Lernen: eine Präsentation vorbereiten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Geschäft Учебно съдържание: Interaktives Spiel: „Mein Weg nach Deutschland“, Deklination der Adjektive, Kommunikation: nach dem Preis fragen, Kooperatives Lernen: ein deutsches Rezept lesen, eigenes Rezept schreiben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Einladung Учебно съдържание: Bildung und Funktion von Perfekt, das Wetter, einen Wetterbericht sehen, Relativsätze, Präsentation im Kursraum vortragen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Wiederholung und Abschluss Учебно съдържание: Преговор на темите от VI до 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изпитен тест Deutsch A2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Einführungskurs Deutsch distant learning. Издателство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Direkt zur Grammatik - Немска граматика. Понс. София. 2015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Start Deutsch 2 A2. Frankfurt am Main.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