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VI модул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обогати речниковия фонд на студентите от специалност „Бизнес информатика“ с основни термини в английския език, които се използват в сферата на информационните и комуникационни технологии, както и да развие допълнително техните основни езикови умения. За целта програмата на обучение включва тематично обвързани задания, свързани с  четене с разбиране, дейности за говорене и писане, и водене на бизнес комуникация. Наред с тях, студентите надграждат своите познания относно основни граматически единици.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по общ английски език придобити по време на средното образование, както и на обучението на студентите през първите пет семестъра на тяхното следване във висшето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курса, студентите от специалност „Бизнес информатика“ ще могат да боравят с основни термини в английския език, които се използват в сферата на ИКТ. Също така, те ще могат да водят диалози и бизнес кореспонденция, в които свободно да ползват научената терминология.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УННС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ТЕХНИЧЕСКИ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– БЛАГОЕВГРАД;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ПЛОВДИВСКИ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WESTMINSTER –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VIENNA UNIVERSITY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ZAGREB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СИГУРНОСТ И ПОВЕРИТЕЛНОСТ НА ИНФОРМАЦИЯТА;
</w:t>
              <w:br/>
              <w:t xml:space="preserve">•	УПОТРЕБА НА ЕЗИКА: МИНАЛО ПРОСТО ВРЕМЕ;
</w:t>
              <w:br/>
              <w:t xml:space="preserve">•	РАЗРЕШАВАНЕ НА ПРОБЛЕМИ - КОМПЮТЪРНИ ПРЕСТЪПЛЕНИЯ;
</w:t>
              <w:br/>
              <w:t xml:space="preserve">•	ПИСАНЕ- ОБОБЩАВАНЕ НА ДИСКУСИЯ ОТНОСНО СИГУРНОСТТА НА ИНФОРМАЦИЯТА.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ГРАФИКИ И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КОМПЮТЪРНИ ГРАФИКИ;
</w:t>
              <w:br/>
              <w:t xml:space="preserve">•	УПОТРЕБА НА ЕЗИКА: УПОТРЕБА НА -ING ФОРМАТА НА ГЛАГОЛА;
</w:t>
              <w:br/>
              <w:t xml:space="preserve">•	ПРАКТИЧЕСКО ЗАДАНИЕ: ОПИСАНИЕ НА ГРАФИКИ.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НАСТОЛНА ИЗДАТЕЛСКА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ХАРАКТЕРИСТИКИ НА НАСТОЛНАТА ИЗДАТЕЛСКА ДЕЙНОСТ;
</w:t>
              <w:br/>
              <w:t xml:space="preserve">•	УПОТРЕБА НА ЕЗИКА: РЕД НА ПРИЛАГАТЕЛНИТЕ ИМЕНА В ИЗРЕЧЕНИЕТО;
</w:t>
              <w:br/>
              <w:t xml:space="preserve">•	СПЕЦИАЛИЗИРАНА ЛЕКСИКА И ЧЕСТО ИЗПОЛЗВАНИ АБРЕВИАТУРИ
</w:t>
              <w:br/>
              <w:t xml:space="preserve">•	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МУЛТИМЕДИЯ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 
</w:t>
              <w:br/>
              <w:t xml:space="preserve">•	ЧЕТЕНЕ: МУЛТИМЕДИЙНИ ТЕХНОЛОГИИ И ПРИЛОЖЕНИЯ;
</w:t>
              <w:br/>
              <w:t xml:space="preserve">•	УПОТРЕБА НА ЕЗИКА: ПЪРВИ И ВТОРИ ВИД УСЛОВНИ ИЗРЕЧЕНИЯ;
</w:t>
              <w:br/>
              <w:t xml:space="preserve">•	РАЗРЕШАВАНЕ НА ПРОБЛЕМИ;
</w:t>
              <w:br/>
              <w:t xml:space="preserve">•	ПИСАНЕ: НАСТОЯЩЕ И БЪДЕЩЕ НА МУЛТИМЕДИЙНИТЕ ТЕХНОЛОГИИ.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УЕБ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ОСНОВНИ ПРИНЦИПИ НА УЕБ ДИЗАЙНА;
</w:t>
              <w:br/>
              <w:t xml:space="preserve">•	УПОТРЕБА НА ЕЗИКА: МОДАЛНИ ГЛАГОЛИ;
</w:t>
              <w:br/>
              <w:t xml:space="preserve">•	РАЗРЕШАВАНЕ НА ПРОБЛЕМИ -ИЗРАБОТКА НА ЛИЧЕН САЙТ И ЛИЧЕН БЛОГ;
</w:t>
              <w:br/>
              <w:t xml:space="preserve">•	ПИСАНЕ НА СТАТИЯ ЗА БЛОГ;
</w:t>
              <w:br/>
              <w:t xml:space="preserve">•	КОМУНИКАЦИЯ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ПРОГРАМИРАНЕ И КОМПЮТЪРНИ ЕЗИЦИ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УВОД В ТЕМАТА;
</w:t>
              <w:br/>
              <w:t xml:space="preserve">•	ЧЕТЕНЕ: ЕТАПИ В ПРОГРАМИРАНЕТО, КОМПЮТЪРНИ ЕЗИЦИ;
</w:t>
              <w:br/>
              <w:t xml:space="preserve">•	УПОТРЕБА НА ЕЗИКА: ИНФИНИТИВ НА ГЛАГОЛА;
</w:t>
              <w:br/>
              <w:t xml:space="preserve">•	РАЗРЕШАВАНЕ НА ПРОБЛЕМИ - ИЗРАБОТКА НА ЛИЧЕН САЙТ И ЛИЧЕН БЛОГ;
</w:t>
              <w:br/>
              <w:t xml:space="preserve">•	ПИСАНЕ: КРАТКО ОПИСАНИЕ НА ТОВА КАК Е НАПИСАНА ДАДЕНА ПРОГРАМА.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УВОД В ТЕМАТА;
</w:t>
              <w:br/>
              <w:t xml:space="preserve">• ЗАТВЪРЖДАВАНЕ НА УСВОЕНАТА ЛЕКСИКА И ГРАМАТИКА.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Esteras, S., Infotech (4th edition), Cambridge University Press, 2008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Deneva, R. Business Informatics (Module VI), Tsenov,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Course for Module 6 on D. A. Tsenov Academy’s platform for distant and electronic learning,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Glendinning, E., McEwan, J., Basic English for Computing, Oxford University Press 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Boeckner, K., Brown, P., Oxford English for Computing. Oxford University Press,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Riley, D., Check Your Vocabulary for Computing: A Workbook for Users, 2nd Edition,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H.Success with BEC, Preliminary, Summertown Publishing,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Longman, 6th Edition,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D., English for IT 2, Pearson Education Limited,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https://www.english4it.com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http://esl.about.com/od/englishforbusinesswork/a/eforit.htm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www.better-english.com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www.teachingenglish.org.uk/teaching-adults/resources/english-business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www.english4it.com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Румяна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