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VIII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попълване на липсващи думи, перифразиране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пълноценна реализация в динамичната сфера на туризма и хотелиерството. Това включва усвояването на богат набор от езикови умения и компетенции, които позволяват свободно боравене с професионална терминология както при устно общуване (при разговори по телефона или очи в очи, изнасяне на презентиции, водене на диалог, участие в дискусии и др.), така и при водене на кореспонденция с партньори и клиенти (например чрез електронна поща или социални медии); работа със специализирана литература и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 студентите трябва да могат да откриват конкретна, предвидима информация в специализирани текстове. трябва да с в състояние да разбират съществената информация по познати за тях теми, когато информацията е поднесена устно или писмено на ясен книжовен език; да извличат най-важната информация от текстове, които съдържат предимно често употребявана всекидневна и професионална лексика; да умеят да водят разговор без предварителна подготовка по теми от личен характер или от ежедневието; при кореспонденция да могат да съставят несложен свързан текст по познати професионални или всекидневни теми.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курса на обучение студентите трябва да боравят уверено с най-често използваните съкращения и акроними при предоставяне на различни туристически услуги и икономиката; да водят самостоятелно разговор по професионални и лични въпроси като използват различни синтактични и лексикални категории в делова и в неформална среда; да образуват с лекота различни видове въпроси и условни изречения на английски език; да съставят ясни и подробни текстове и да разбират най-важната информация в по-дълги и сложни изложения по професионална тематика.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 „Климент Охридски“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Нов български университет,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Surrey,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Haaga-Helia University of Applied Sciences, Финландия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 University of Huelva,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10. Bilkent University, Турция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РАЗЛИЧНИТЕ КУЛТУРИ ПО СВЕТА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РОЛЯТА НА ДЪРЖАВНИЯ СЕКТОР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ИКОНОМИЧЕСКИ ЕФЕКТИ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СОЦИАЛНО-КУЛТУРНИ ЕФЕКТИ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ЕКОЛОГИЧНИ ЕФЕКТИ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ЗА ПРЕГОВОР И ТЕКУЩ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VIII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VIII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edition, 2003,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Strutt, P. (2013). English for International Tourism. Longman.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(2005), Check Your English Vocabulary for FCE+, second edition, Bloomsbury,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 Evolving Life. September 13, 2017. Staged Authenticity, available at https://americanfoodieabroad.wordpress.com/2017/09/13/staged-authenticity/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Chhabra, D. et al. July 2003. Staged authenticity and heritage tourism, available at  https://www.researchgate.net/publication/222046919_Staged_authenticity_and_heritage_tourism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Lee, E. November 21, 2021. Ending Orphanage Tourism for Good, available at https://harvardpolitics.com/ending-orphanage-tourism/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Michelle, C. July 2019. Important Cultural Things to Learn About a Country Before Visiting, available at https://intentionaltravelers.com/important-cultural-things-to-learn-about-a-country-before-visiting/#Clothing_norms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OECD. October 2017. Fostering a Whole-of-Government Approach in Tourism, available at https://www.oecd.org/cfe/tourism/Tourism-meeting-Issues-Paper-on-Fostering-a-Whole-of-Government-Approach-in-Tourism.pdf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SmartCulTour, Cultural sensitivity as a tool for sustainable tourism, available at http://www.smartcultour.eu/cultural-sensitivity-as-a-tool-for-sustainable-tourism/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