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английски език има за цел да подготви студентите от специалност „Икономика на туризма” за пълноценна реализация в динамичната сфера на туризма и хотелиерството. Това включва усвояването на богат набор от езикови умения и компетенции, които позволяват свободно боравене с професионална терминология както при устно общуване (при разговори по телефона или очи в очи, изнасяне на презентиции, водене на диалог, участие в дискусии и др.), така и при водене на кореспонденция с партньори и клиенти (например чрез електронна поща или социални медии); работа със специализирана литература и интернет източници.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на обучение студентите трябва да могат да слушат, четат и употребяват писмено и говоримо основна лексика, свързана с маркетинга и рекламата в сферата туризма, за да съставят кратък текст (напр. презентация) в областта на туризма; да разбират основното съдържание на писмени текстове и устни изложения, съдържащи основна професионална лексика; да могат да оставят и получават съобщения; да са в състояние да откриват конкретна, предвидима информация в обяви, реклами, проспекти, менюта, разписания, брошури и други; да умеят да водят кратък разговор, изискващ пряк обмен на информация по теми от ежедневието.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на обучение студентите трябва да с в състояние да разбират съществената информация по познати за тях теми, когато информацията е поднесена устно или писмено на ясен книжовен език; да извличат най-важната информация от текстове, които съдържат предимно често употребявана всекидневна и професионална лексика; да умеят да водят разговор без предварителна подготовка по теми от личен характер или от ежедневието; при кореспонденция да могат да съставят несложен свързан текст по познати професионални или всекидневни теми.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Университет за национално и световно стопанство,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Софийски университет „Климент Охридски“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Surrey,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Ostelea Tourism Management School,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NHL Stenden University of Applied Sciences, Нидерландия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Haaga-Helia University of Applied Sciences, Финландия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University of Huelva,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 Bilkent University, Турция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ОБЕКТИ В СПИСЪКА НА СВЕТОВНОТО КУЛТУРНО НАСЛЕДСТВО НА ЮНЕСКО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 МИКС В ТУРИСТИЧЕСКАТА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РЕКЛАМА В ТУРИСТИЧЕСКАТА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„МЕКИ“ УМЕНИЯ (SOFT SKILLS) В ТУРИСТИЧЕСКАТА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ИЗРАЗЯВАНЕ НА БЪДЕЩИ ДЕЙСТВИЯ НА АНГЛИЙСКИ ЕЗИК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НАЙ-ЛОШИТЕ ТУРИСТИ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ВРЪЗКИ С КЛИЕНТИТЕ И КЛИЕНТСКО ОБСЛУЖВАНЕ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ЗА ПРЕГОВОР И ОЦЕНЯВАНЕ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за VI модул в Платформата за дистанционно и електронно обучение на СА "Д. А. Ценов", http://dl.uni-svishtov.bg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обучение, VI модул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al, (2009), The Business of Tourism, Eighth edition,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(2003). Dictionary of Travel, Tourism and Hospitality. Third edition. Butterworth-Heinemann, Oxford.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Strutt, P. (2013). English for International Tourism. Longman.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https://www.econstor.eu/bitstream/10419/198357/1/ceswp-v07-i1-p001-016.pdf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https://www.investopedia.com/terms/c/customer-service.asp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https://hospitalityinsights.ehl.edu/soft-skills-critical-tourism-hospitality#:~:text=Soft%20skills%20include%20the%20ability,high%20degree%20of%20customer%20contact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https://tourismnotes.com/travel-tourism/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https://journals.sagepub.com/doi/10.1177/0047287518821739#:~:text=In%20the%20context%20of%20the,of%20others%20(Yzerbyt%202016)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