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ЧУЖДОЕЗИКОВО ОБУЧЕНИЕ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Английски език VI модул (Туризъм)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ФФ-КЧЕО-Б-322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ФФ-КЧЕО-Б-322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АНГЛИЙСКИ/НЕМСКИ/РУСКИ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36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 въпроси с множествен избор, перифразиране, попълване на празни места и др.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по английски език има за цел да подготви студентите от специалност „Икономика на туризма” за пълноценна реализация в динамичната сфера на туризма и хотелиерството. Това включва усвояването на богат набор от езикови умения и компетенции, които позволяват свободно боравене с професионална терминология както при устно общуване (при разговори по телефона или очи в очи, изнасяне на презентиции, водене на диалог, участие в дискусии и др.), така и при водене на кореспонденция с партньори и клиенти (например чрез електронна поща или социални медии); работа със специализирана литература и интернет източници.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започване на курса на обучение студентите трябва да могат да слушат, четат и употребяват писмено и говоримо основна лексика, свързана с маркетинга и рекламата в сферата туризма, за да съставят кратък текст (напр. презентация) в областта на туризма; да разбират основното съдържание на писмени текстове и устни изложения, съдържащи основна професионална лексика; да могат да оставят и получават съобщения; да са в състояние да откриват конкретна, предвидима информация в обяви, реклами, проспекти, менюта, разписания, брошури и други; да умеят да водят кратък разговор, изискващ пряк обмен на информация по теми от ежедневието.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методи на преподаване по време на учебните занятия са директни инструкции, диалог, ролеви игри, дискусии, аудио-визуални презентации по разглежданата тема, решаване на онлайн тестове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осъществява с помощта на платформа за дистанционно обучение чрез синхронни и асинхронни методи на преподаване и учене, консултации, участие във форуми и чат групи, лични контакти по телефон и електронна поща, решаване на онлайн тестове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завършване на курса на обучение студентите трябва да с в състояние да разбират съществената информация по познати за тях теми, когато информацията е поднесена устно или писмено на ясен книжовен език; да извличат най-важната информация от текстове, които съдържат предимно често употребявана всекидневна и професионална лексика; да умеят да водят разговор без предварителна подготовка по теми от личен характер или от ежедневието; при кореспонденция да могат да съставят несложен свързан текст по познати професионални или всекидневни теми.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	Университет за национално и световно стопанство, София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Икономически университет,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Софийски университет „Климент Охридски“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Нов български университет,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5. University of Surrey, Англия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6. Ostelea Tourism Management School,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7. NHL Stenden University of Applied Sciences, Нидерландия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8. Haaga-Helia University of Applied Sciences, Финландия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9. University of Huelva, Испания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10. Bilkent University, Турция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ОБЕКТИ В СПИСЪКА НА СВЕТОВНОТО КУЛТУРНО НАСЛЕДСТВО НА ЮНЕСКО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МАРКЕТИНГОВ МИКС В ТУРИСТИЧЕСКАТА ИНДУСТРИЯ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РЕКЛАМА В ТУРИСТИЧЕСКАТА ИНДУСТРИЯ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„МЕКИ“ УМЕНИЯ (SOFT SKILLS) В ТУРИСТИЧЕСКАТА ИНДУСТРИЯ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ИЗРАЗЯВАНЕ НА БЪДЕЩИ ДЕЙСТВИЯ НА АНГЛИЙСКИ ЕЗИК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НАЙ-ЛОШИТЕ ТУРИСТИ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ВРЪЗКИ С КЛИЕНТИТЕ И КЛИЕНТСКО ОБСЛУЖВАНЕ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ЗАДАЧИ ЗА ПРЕГОВОР И ОЦЕНЯВАНЕ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за VI модул в Платформата за дистанционно и електронно обучение на СА "Д. А. Ценов", http://dl.uni-svishtov.bg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Учебно пособие за дистанционно обучение, VI модул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Holloway, J. et al, (2009), The Business of Tourism, Eighth edition, Prentice Hall.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Medic, S., (2003). Dictionary of Travel, Tourism and Hospitality. Third edition. Butterworth-Heinemann, Oxford.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Strutt, P. (2013). English for International Tourism. Longman.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https://www.econstor.eu/bitstream/10419/198357/1/ceswp-v07-i1-p001-016.pdf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https://www.investopedia.com/terms/c/customer-service.asp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https://hospitalityinsights.ehl.edu/soft-skills-critical-tourism-hospitality#:~:text=Soft%20skills%20include%20the%20ability,high%20degree%20of%20customer%20contact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https://tourismnotes.com/travel-tourism/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https://journals.sagepub.com/doi/10.1177/0047287518821739#:~:text=In%20the%20context%20of%20the,of%20others%20(Yzerbyt%202016)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Даниела Стоилова)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Елка Узунова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