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чужд език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Извличане на информация от съобщения, новини, репортажи, интервюта и др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B1 English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Може да разбере основните елементи на събеседника в стандартен разговор на познати теми, често срещани в работа, училище, свободно време и др.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Може да се справи с повечето ситуации, които могат да възникнат докато пътувате в район, където се говори съответният език.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Могат да произвеждат лесен свързан текст по теми, които са запознати или на личен интерес.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B2 English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разбират основните идеи на сложни текстове на конкретни и абстрактни теми, включително технически дискусии в своята област на специализация.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взаимодействат със степен на владеене и спонтанност, която прави редовни взаимодействие с англоговорящи доста възможно без напрежение за всяка от страните.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Може да представи ясен, подробен текст по широк кръг от теми и обясни гледна точка по актуален въпрос дава предимствата и недостатъците на различните възможности.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Import Export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Breaking into new export markets. The bill of lading. Description of exports based on a graph. Compound adjectives. Describing trends. Adverbs.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The business media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Business new services. Phrasal verbs. Nouns. Could have + past participle.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Business and the environment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role of business in the environmental affairs. Word building. Making and responding to quick requests.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Trade and retailing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Profile of a chain store. Compound nouns. Prepositions. Fractions and percentages. A consumer survey report.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Ethical economics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Describing trends. Financial and trade terms. The economics of your country. Alternative energy sources. Articles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Business law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Handling questions. Legal terms. Colourful cases. Writing a press release. Indirect questions and tags.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Consolidation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Борисова И. Учебен курс ФФ-КЧЕО-Б-313 "Международни икономически отношения - V модул (Английски език) в Платформата за дистанционно и електронно обучение на СА " Д.А. Ценов" https//dl.uni-svishtov.bg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Dictionary, Pons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Insights into Business, Pearson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M., Advanced Grammar in Use, Cambridge University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D., STRUTT, P., Powerhouse: An Upper Intermediate Business English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http://ieltsmaterial.com/english-grammar-raymond-murphy-answers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