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Инвестиционен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държавен изпит - раздел първи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държавен изпит - раздел втори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една от формите в завършващия етап от учебния процес на студентите в ОКС "Магистър". В рамките на последния семестър от обучението се завършва натрупване на изискваните нови 30 кредита по ECTS и се достига минимума от 60 кредита по ECTS  за икономисти и 120 кредита по ECTS за неикономисти. Целта на държавния изпит е да потвърди степента на придобите в рамките на учебния план знание, умения и компетенции чрез писмено изложение по тематични въпроси.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учебния план, вкл. и "Магистърски практикум".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Държавнитя изпит се провежда чрез развитие на експозе от изпитваните студенти върху въпросник със седем тематични въпроса, разпределени в два раздела. Първият раздел обхваща тематични въпроси 1 - 4, а втори раздел тематични въпроси 5-7. На случаен принцип се изтегля по един въпрос от двата раздела върху който студента в рамките на 2 часа развива своето 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следва да покажат способност за обективно интерпретиране на научните методи и модели в тяхната обвързаност с актуалните реалности на практиката в сверите на: инвестиционните решения; оценяването на инвестиционни инструменти; оценяването на пазарния риск и пазарната ликвидност; анализ борсовата активност; анализиране на ефективността на капиталовите пари; прогнозиране на ценовите трендове на борсите  пазари; ясна ориентация за приложимостта на опциите, фючърсите и др. категории финансовите деривати; клиринга на борсово търгувани финансови инструменти; формирането и управлението на инвестиционни портфейли; изборът на различна категория инвестиционни фондове; участието на фирмите на фондовата борса в качеството им на емитенти на капиталови инструменти; широкият спектър от специализирани услуги в работата на инвестиционните посредници; работата на клиринговата система и депозитарите на пазарни финансови инструменти; ролята и функциите на контролните институции на капиталовия и пазар и фондовата борса,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1. Борсов анализ - анализ на борсовата активност, пазарната ликвидност и ефективност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2. Инвестиционния анализ на борсово търгувани инструменти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3. Управление на държавния дълг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4. Управление на инвестиционния риск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5. Финансови деривати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6. Управление на инвестиционните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Тематичен въпрос 7. Инвестиционно банкиране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"Държавен изпит по ИМ"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Ганчев, А., Канарян, Н. Инвестиционен анализ, АИ "Ценов" (последно издание)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(на борсови търгувани инструменти) Управление на дълга, АИ "Ценов", https://www.researchgate.net/publication/349644794 (последно издание)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Ангелов, А., Канарян, Н. Управление на инвестиционния риск, АИ "Ценов" (последно издание)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 Финансови деривати, АИ "Ценов" (последно издание)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Управление на инвестиционни проекти, АИ "Ценов" (последно издание)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Ганчев, А., Стефанов, Ст. Инвестиционно банкиране, АИ "Ценов" (последно издание)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Измерители на борсовата активност – изследване на индикаторите и анализ на пазарния тренд“, (Монография). Библиотека „Стопански свят“, бр. 131, 2016, Академично издател¬ство „Ценов” - Свищов. ISSN 1310-2737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Симеонов и Т. Тодоров. Студия „ФОРМИРАНЕ НА ИНВЕСТИ¬ЦИОНЕН ПРОФИЛ ЗА АКЦИИ, търгувани на българска фондова борса за периода август 2016 – декември 2017“, Interuniversity Journal Economics 21, Year VIII, Book 1, 2018. https://www2.uni-svishtov.bg/economics21/title.asp?title=1244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Ламай, Б. (2020) „Допълване на инвестиционния профил с франчизната стойност, анализ на дружества от SOFIX“.  E-Journal VFU, Бр. 13, (1)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St.; Todorov, T.; Nikolaev, D. and Lamaj, B. Evaluation and comparative analysis of the market liquidity of exchange traded share issues (in the conditions of a pandemic and the war in Ukraine). 87th International Scientific Conference on Economic and Social Development (WoS) - "Economics, Management, Finance and Banking" – Svishtov, 28-30 September, 2022, 70 years Department of Finance. https://www.esd-conference.com/upload/book_of_proceedings/Book_of_Proceedings_esdSvishtov2022_Online.pdf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Ст., С. Заркова и А. Пенева, Студия „Зависимости между държавния дълг и инвестиционната активност, паралелен анализ на процесите в България и Гърция“. Алманах Научни изследвания, 2018, Том XXVI, Книга 3 Юбилеен брой за 65 г. на Факултетите „Финанси“ и „Счетоводна отчетност“, (Том 26) АИ „Ценов“, Свищов. https://www2.uni-svishtov.bg/almanahni/title.asp?title=1318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Николаев, Д. и Тодоров, Т. „Детерминанти на борсовата активност в условията на българския фондов пазар“. Електронно списание „Диалог“, бр. 1, 2020. https://www2.uni-svishtov.bg/dialog/title.asp?title=1485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St. Студия „A methodology for trend analysis of stock exchange activities, based on indicator signals and frequency volatility“, Economics 21, Year VII, Book 1, 2017. https://www2.uni-svishtov.bg/economics21/title.asp?title=721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Симеонов, Т. Тодоров и Д. Николаев. Студия „Развитие на честотния анализ на променливостта в модел за прогнозиране тренда на финансовите пазари и сравнителна емпирична оценка с техническия анализ“. Електронно списание Диалог, 2019, бр. 1, Стопанска Академия „Д. А. Ценов, Свищов. https://www2.uni-svishtov.bg/dialog/title.asp?title=1375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а пазарите на финансови инструменти;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книжа;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Правила за дейността на Българска фондова борса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фондова борса – София АД. www.bse-sofia.bg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investing.com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Bank for International Settlements, https://www.bis.org/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https://www.infostock.bg/infostock/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https://finance1952.com/sub/bulgaria/54/master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