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Финансов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Онлайн или присъствен изпит с развитие на експозе върху тематичен въпрос от въпросника за държавен изпит.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"Магистърски практикум" в рамките на магистърска специалност "Финансов мениджмънт" има за цел да подготви обучаемите студенти за успешно полагане на държавен изпит, с който те да завършват своето обучение в ОКС "магистър".  В неговите рамки се развиват компетенции за формулиране на тези и тяхната защита чрез изготвяне на екзпозе по въпроси, свързани с фирмения финансов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изпити по учебния план за магистърска специалност "Финансов мениджмънт". Умения за структуриране на теоретично изложение, формулен апарат. Способности за анализиране, тълкуване и представяне на концепции, свързани с финансовия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Методът на преподаване по дисциплината в редовна и задочна форма на обучение включва изнасяне на обзорна лекция, последвана от разяснения относно изготвянето на експозета по отделните направления на финансовия мениджмънт. В конкретен план използвания преподавателски инструментариум по дисциплината включва присъствени инструкции и онлайн тестови модули за трениране на умения за написване на експозе върху компонент от въпросник за държавен изпит в условия на лимитиран ресурс от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Методите на преподаване в дистанционна форма включват изнасяне на обзорна онлайн лекция, последвана от онлайн разяснения относно изготвянето на експозета по отделните направления на финансовия мениджмънт. В конкретен план използвания преподавателски инструментариум по дисциплината включва онлайн инструкции и онлайн тестови модули (distance learning платформа, социални мрежи и сайтове за комуникиране и обучение) за трениране на умения за написване на експозе върху компонент от въпросник за държавен изпит в условия на лимитиран ресурс от време.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проведеното обучение студентът следва да демонстрира придобити знания, компетенции и умения за успешно полагане на държавен изпит по магистърската специалност към специалността.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Michigan, School for Environment and Sustainability (SEAS),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North Carolina at Chapel Hill,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Brandeys University, Waltham, Massachusetts,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капиталовия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технологията на капиталовия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финансовите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капиталовото бюджетиране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финансовото 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международния финансов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дълговия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Word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практикум по ФМ"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колектив. Управление на капиталите във фирмата, АИ "Ценов", 2025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дълга, АИ "Ценов",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 Финансово управление на човешките ресурси, АИ "Ценов",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Капиталово бюджетиране, АИ "Ценов",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Финансови деривати, АИ "Ценов",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Международен финансов мениджмънт, АИ "Ценов",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Ангелов, А., Ганчев, А., Костов, А. (2022). Финансов анализ, АИ "Ценов",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закон, Обн. ДВ. бр.48 от 18 Юни 1991 г., и посл. изм.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https://finance1952.com/sub/bulgaria/54/master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