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Банков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подготви обучаемите студенти за успешно полагане на държавен изпит по магистърската специалност.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изпити по учебния план за магистърската специалност. Умения за структуране на теоретично изложение, формулен апарат и методология.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Методът на преподаване е чрез присъствени инструкции и онлайн тестови модули за трениране на умения за написване на експозе върху компонент от въпросник за държавен изпит в условия на лимитиран ресурс от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Методът на преподаване е чрез онлайн инструкции и онлайн тестови модули (distance learning платформа, социални мрежи и сайтове за комуникиране и обучение) за трениране на умения за написване на експозе върху компонент от въпросник за държавен изпит в условия на лимитиран ресурс от време.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проведеното обучение студентът следва да демонстрира придобити знания, компетенции и умения за успешно полагане на държавен изпит по магистърската специалност към специалността.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Варненският свободен университет "Черноризец Храбър"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застраховане и финанси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Universiteit Antwerpen Management School-Belgium, Programme Master in Banking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Kent State University – UK, College of Business Administration, Master of Arts in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на експозе по теория на практически банков мениджмънт.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централното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мениджмънт на банковите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управлението на персонала в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риск мениджмънт в търговската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банковия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парите и паричната политиказа написване на експозе върху теорията на банковия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практикум по БМ"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(2002). Практически банков мениджмънт. В. Търнов: АБАГАР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и колектив. (2017). Централно банкиране (А4). АИ  „Ценов“., Т., Ангелов Г., Маринов И., Банково обслужване на икономическите агенти (методическо ръководство),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 одит. Свищов, АИ „Ценов“,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(2021). Мениджмънт на банковите плащания (А4). АИ  „Ценов“.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Димимтрова, Т. Управление на персонала в банката.  АИ  „Ценов“,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Управление на риска в банката (учебник за дистанционно обучение). Свищов, АИ „Ценов“,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др. (2013). Анализ на банковата дейност. АИ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колектив. (2007). Финансов мениджмънт на банката, Русе, Авангард принт,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&amp; Джонсън, Р. (1996). Банков мениджмънт. Варна: Princeps.Journal of Finance &amp; Banking Studies; Global Journal Of Finance And Banking Issues; Journal of Finance and Bank Management International; Journal of Bank Marketing; International Journal of Banking, Accounting and Finance Banking &amp; Finance; Journals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С. (1996). Мениджмънт на банките. В. Търново: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С. (1996). Мениджмънт на банките. В. Търново: АБАГАР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(2008). Еволюция на парите и паричната политика. Стопански свят,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Мишкин, Ф. (1999). Теория на парите, банковото дело и финансовите пазари.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Д. Управление на банковия персонал. Варна, Издателство „Наука и икономика“,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Рангелова, Л. (2013). Бюджетният процес в търговската банка.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Трифонова, С. (2015). Управление на риска в банката. София: Тракия-М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Уотърхаус, П. (1996). Въведение в управлението на кредитния риск.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Arnaboldi, F., Risk and Regulation in Euro Area Banks: Completing the Banking Union. Palgrave Macmillan,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. Arslanian, H., Fischer, F., The Future of Finance: The Impact of FinTech, AI, and Crypto on Financial Services. Palgrave Macmillan,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Boden, A. BANKING ON IT: How I Disrupted an Industry. Penguin Business,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A., Operational Risk Management: Best Practices in the Financial Services Industry. Wiley,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Chishti, S., Craddock, T., Courtneidge, R., Zachariadis, M., The PAYTECH Book: The Payment Technology Handbook for Investors, Entrepreneurs, and FinTech Visionaries, Wiley,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Chishti, S., Craddock, T., Courtneidge, R., Zachariadis, M., The PAYTECH Book: The Payment Technology Handbook for Investors, Entrepreneurs, and FinTech Visionaries, Wiley,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Hull. J. Risk Management and Financial Institutions. Wiley.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плащанията в брой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Закон за предоставяне на финансови услуги от разстояние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Наредби на БНБ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Петко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