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01.07.2022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30.06.2022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аналитика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ФФ-КФК-М-401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ФФ-КФК-М-401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Финансовата аналитика от една страна е глобален подход за изследване на фирмата при използването на дадената информационна система, а от друга страна технология за конкретна оценка на финансовото й състояние. Обучението на студентите по дисциплината „Финансовова аналитика” има за цел да развие на компетенциите на аналитика по изследване, оценяване, определяне и оптимизиране на финансово-инвестиционните и рисково-хеджиращи решения във фирмата.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Водещо значение в процеса на обучението на студентите ще има разработването на въпросите, свързани с анализ на оборотните и фиксирани капитали, ликвидността, платежоспособността, рентабилността и финансовия резултат на фирмата. Развитието на практическият елемент в обучението се подкрепя чрез работа по семестриален казус по „Финансов анализ на фирмата”. Учебният процес е осигурен с учебни пособия на хартиен и дигитален носител (CD). По своя характер и съдържание осигурява подготовка за CFA професионално сертифициране.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"Финансов анализ" има за цел да развие на компетенциите на финансовия мениджър по изследване, оценяване, определяне и оптимизиране на финансово-инвестиционните и рисково-хеджиращи решения във фирмата. Водещо значение в процеса на обучението на студентите ще има разработването на въпросите, свързани с анализ на оборотните и фиксирани капитали, ликвидността, платежоспособността, рентабилността и финансовия резултат на фирмата. Развитието на практическият елемент в обучението се подкрепя чрез работа по семестриален казус по "Финансов анализ на фирмата". Учебният процес е осигурен с учебни пособия на хартиен носител и видео ресурси.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изхода, чрез получените знания от дисциплината "Финансова аналитика", ще се формулира професионалният облик на завършващите. При продължаване на обучението в магистърска степен курсът ще играе ролята на фундамент за развитие на компетенциите по учебните дисциплини от магистърската програма.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UNIVERSITY OF LEICHESTER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AARHUS BUSINESS SCHOOL, DENMARK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НА ФИНАНСОВИЯ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 на сравнителния анализ
</w:t>
              <w:br/>
              <w:t xml:space="preserve">2. Метод на индексния анализ
</w:t>
              <w:br/>
              <w:t xml:space="preserve">3. Метод на структурния анализ
</w:t>
              <w:br/>
              <w:t xml:space="preserve">4. Графичен метод за анализ
</w:t>
              <w:br/>
              <w:t xml:space="preserve">5. Статистически методи за анализ
</w:t>
              <w:br/>
              <w:t xml:space="preserve">6. Финансовите показатели – основен инструмент на финансовия анализ
</w:t>
              <w:br/>
              <w:t xml:space="preserve">7. Методи за факторен финансов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ФИРМЕНАТА ПЕЧАЛБА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Еднофакторен анализ на печалбата във фирмата
</w:t>
              <w:br/>
              <w:t xml:space="preserve">2. Печалбата като обект на многофакторни въздействия
</w:t>
              <w:br/>
              <w:t xml:space="preserve">3. Анализ и оценка на финансовия лийвъридж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ОБОРОТНИТЕ КАПИТАЛИ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Ликвидността на фирмата – обект на финансовия анализ
</w:t>
              <w:br/>
              <w:t xml:space="preserve">2. Структура и съдържание на оборотните капитали във фирмата
</w:t>
              <w:br/>
              <w:t xml:space="preserve">3. Анализ и оценка на ликвидността на фирмата
</w:t>
              <w:br/>
              <w:t xml:space="preserve">4. Анализ на обращаемостта на оборотните активи
</w:t>
              <w:br/>
              <w:t xml:space="preserve">5. Динамичен анализ на ликвидността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РЕСТРУКТУРИРАНЕТО НА КАПИТАЛА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Ликвидността на фирмата – обект на финансовия анализ
</w:t>
              <w:br/>
              <w:t xml:space="preserve">2. Структура и съдържание на оборотните капитали във фирмата
</w:t>
              <w:br/>
              <w:t xml:space="preserve">3. Анализ и оценка на ликвидността на фирмата
</w:t>
              <w:br/>
              <w:t xml:space="preserve">4. Анализ на обращаемостта на оборотните активи
</w:t>
              <w:br/>
              <w:t xml:space="preserve">5. Динамичен анализ на ликвидността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МОДЕЛИРАНЕ И АНАЛИЗ В СРЕДА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инвестиционния портфейл
</w:t>
              <w:br/>
              <w:t xml:space="preserve">2. Конструиране на матрици Вариация –ковариация
</w:t>
              <w:br/>
              <w:t xml:space="preserve">3. Финансов анализ в среда MS Excel
</w:t>
              <w:br/>
              <w:t xml:space="preserve">4. Количествени методи във финансовия анализ
</w:t>
              <w:br/>
              <w:t xml:space="preserve">5. Специфично области за развитие на финансовия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ЗА ОПТИМИЗАЦИЯ НА КОРПОРАТИВНАТА КАПИТАЛОВА 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за модификация на балансовите позиции.
</w:t>
              <w:br/>
              <w:t xml:space="preserve">2. технология за конструиранена рисково съобразена лихвена крива.
</w:t>
              <w:br/>
              <w:t xml:space="preserve">3. технология за максимизация на EPS. Технология за измерване на фирмения риск
</w:t>
              <w:br/>
              <w:t xml:space="preserve">4. Технология за максимизация на стойността на една акция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Част първа. Генериране на индивидуални променливи чрез My Variables
</w:t>
              <w:br/>
              <w:t xml:space="preserve">2. Част втора. Въвеждаща проблематика, базисни техники и модели
</w:t>
              <w:br/>
              <w:t xml:space="preserve">3. Част трета. Технология и методология за казусен тренинг. Обосновка на изводи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колектив. (2017) Финансов анализ. АИ "Ценов",  ISBN 978-954-23-1349-6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et. al. (2015). Financial Analysis. Svishtov. Tsenov Publishing House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колектив. (2016) Финансов анализ. ФАБЕР.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Issues of Corporate Capital Optimisation in Bulgaria. // Business Management. 2014, 2, pp. 26-47.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www.investor.bg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www.infostock.bg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Андрей Захариев)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Димитър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