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20.05.2025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09.05.2025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Управление на персонала в банката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ФФ-КФК-М-324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ФФ-КФК-М-324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v.04/2025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курс „Управление на персонала в банката” има за цел да формира знания и компетенции в областта на банковия мениджмънт, свързани с взаимоотношенията с банковия персонал, което е и основна задача пред търговските банки в България. Основания за посоченото твърдение е приоритизирането на човешкия капитал като основен фактор за бизнес развитие на банковата институция. Фундамент на дисциплината са процесите по управление на човешките ресурси през призмата на националната нормативна уредба и банковата практика.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обхвата на учебния курс е синтезирана конкретика, свързана с управленската система на търговските банки, корпоративната структура и организация, професионалното отношение и етика в поведението на банковия служител, управлението на възнагражденията в банката, наличието на конфликти на интереси в банковата дейност, оценяването на трудовото представяне на банковия персонал, трудовите взаимоотношения с банковия персонал.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 познания по процесите, свързани с управление на човешките ресурси през призмата на националната нормативна уредба.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Прилагат се делови/ролеви игри, дискусии, лекции, мозъчни атаки, директни инструкции, независими/групови проекти. Използват се различни технически средства за обучение. Курсът е обезпечен с достъпен основен академичен текст, както и с допълнителни материали за обучението, в т.ч. нормативни разпоредби и интернет ресурси.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изпълнение на дейности по проект BG051PO001-3.1.07-0019 „Нови знания и умения за успешна професионална реализация на студентите от СА „Д. А. Ценов” Свищов“ вкл. съвместна работа с Българска стопанска камара с изготвен компетентностен модел с идентификация на изискванията на основните длъжности от Националния класификатор на професиите и длъжностите за практикуване след завършване на специалността и магистърската специалност, както и катедрени инициативи по проекта е усъвършенствана учебната програма в посока практическото приложение на знанията и моделиране на устойчиви аналитично-управленски умения чрез внедряване и актуализация на поливариантно индивидуално семестриално практико-приложно задание – казус.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изпълнение на дейности по проект BG051PO001-3.1.07-0019 „Нови знания и умения за успешна професионална реализация на студентите от СА „Д. А. Ценов” Свищов“ вкл. съвместна работа с Българска стопанска камара с изготвен компетентностен модел с идентификация на изискванията на основните длъжности от Националния класификатор на професиите и длъжностите за практикуване след завършване на специалността и магистърската специалност, както и катедрени инициативи по проекта е усъвършенствана учебната програма в посока практическото приложение на знанията и моделиране на устойчиви аналитично-управленски умения чрез внедряване и актуализация на поливариантно индивидуално семестриално практико-приложно задание – казус.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Придобиване на знания и компетенции в областта на управлението на банковия персонал.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University of Kent, UK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University of Lagos, Nigeria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National University of Science and Technology, Zimbabwe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Управленска система на търговските банки в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Функционалност на органите за управление
</w:t>
              <w:br/>
              <w:t xml:space="preserve">2. Комитети към компетентния орган за управление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Корпоративна структура и организация в търговската банка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Организационно-управленска структура в централата на търговската банка и функционалност на отделните звена
</w:t>
              <w:br/>
              <w:t xml:space="preserve">2. Организационно-управленска структура в клоновата мрежа на търговската банка и функционалност на банковия персонал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Професионална етика в поведението на банковия персонал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Понятиен апарат
</w:t>
              <w:br/>
              <w:t xml:space="preserve">2. Ролята на етиката в банкирането
</w:t>
              <w:br/>
              <w:t xml:space="preserve">3. Банкова тайна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Конфликти на интереси в банковата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Разкриване на конфликти на интереси и осигуряване на доверителност
</w:t>
              <w:br/>
              <w:t xml:space="preserve">2. Третиране на конфликт на интереси и сключване на лични сделки, касаещи дейността на кредитните институции по предоставяне на инвестиционни и допълнителни услуги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Управление на възнагражденията в банката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Възнаграждения на банковия персонал
</w:t>
              <w:br/>
              <w:t xml:space="preserve">2. Роля на надзорния съвет/съвета на директорите при управлението на възнагражденията в банката
</w:t>
              <w:br/>
              <w:t xml:space="preserve">3. Функционалност на комитета за възнаграждения
</w:t>
              <w:br/>
              <w:t xml:space="preserve">4. Контролни функции при управлението на възнагражденията
</w:t>
              <w:br/>
              <w:t xml:space="preserve">5. Променливи възнаграждения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Оценяване на банковия персонал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Процес по оценяване на персонала в търговската банка
</w:t>
              <w:br/>
              <w:t xml:space="preserve">2. Детерминанти на системата за оценяване на банковия персонал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Tрудови взаимоотношения с банковия персонал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Потенциал на човешкия капитал в банката
</w:t>
              <w:br/>
              <w:t xml:space="preserve">2. Регламенти на трудовото законодателство в България
</w:t>
              <w:br/>
              <w:t xml:space="preserve">3. Потребност от корпоративна стратегия за управление на банковия персонал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"Управление на персонала в банката"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ДИМИТРОВА, Т. Управление на персонала в банката.  АИ  „Ценов“, 2016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Петров, Д. Управление на банковия персонал. Варна, Издателство „Наука и икономика“,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Zahariev, A. Financial Management of Human Resources. ABAGAR, 2012.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кредитните институции (обн. в ДВ, бр. 59 от 21 юли 2006 г.).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Указания на БНБ за изискванията към възнагражденията в банките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Указания на БНБ за вътрешно управление в банките.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Национален кодекс за корпоративно управление.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на труда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4 на БНБ за изискванията към възнагражденията в банките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10 на БНБ за вътрешния контрол в банките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www.bnb.bg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Уеб сайтове на кредитни институции и централни банки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Специализирани онлайн пълнотекстови базии данни (SSRN, SocioNet, Research Gate, и др.)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Теодора Димитрова)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Марин Маринов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