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27.06.2018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08.06.2018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(ФБДЗ)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ФФ-КФК-Б-902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ФФ-КФК-Б-902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v.01/2020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/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/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