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Публични финанси и бюджет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ФФ-КФК-Б-334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ФФ-КФК-Б-334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v.04/2025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учебния курс е да формира знания, умения и компетенции в областта на публичните финанси и бюджета. В конкретика учебното съдържание е насочено към изясняване на основни теоретични, нормативни и практико-приложни постановки относно обхвата на публичните финанси, бюджетната структура на РБългария, бюджетните процедури, бюджетните взаимоотношения, бюджетните приходи, бюджетните разходи, държавния дълг.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Предвид характера на учебното съдържание на дисциплината „Публични финанси и бюджет“ стартирането на курса на обучение предполага наличието на базови знания за същността и зависимостта между макроикономическите променливи, отделните сектори на националното стопанство, възникващите разпределителни и преразпределителни процеси в обществото. 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Изискуемите умения, които биха подпомогнали разбирането и усвояването на учебния материал по дисциплината „Публични финанси и бюджет“ изискват познания относно същността на разпределителните и преразпределителните процеси в икономическата система, икономическия смисъл на основни понятия и категории, касаещи тези процеси, зависимостта между икономическите променливи на макро ниво, динамиката на изменение на бюджетните приходи и разходи  и необходимостта от „организирано“ управление на входящите и изходящите парични потоци в държавата, които се придобиват след изучаване на дисциплини като Макроикономика, Статистика и Основи на финансите 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 оглед формирането на практическо, аналитично и рационално мислене у студентите, наред с мултимедийното представяне на учебното съдържание по време на лекция, се използват и методи за самоподготовка, като самостоятелно решаване на казуси и задачи, и подходи за екипна работа чрез дебати, дискусии, споделяне на опит разработването на групови проекти, разсъждение по предварително поставени казуси и практически задания.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Успешното преминаване на курса по „Публични финанси и бюджет“ гарантира придобиването на знания относно основните закономерности на процесите по разпределение и преразпределение на националния доход и принципите на управление на паричните потоци в държавата, компетенции за прилагане на получените знания и практически умения за управление на паричните потоци към държавните и местните бюджети.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резултат, преминалите курса на обучение по „Публични финанси и бюджет“студенти, затвърждават придобитите по време на следването си качества и умения като: комуникативност, отговорност, презентаторски и ораторски умения, работа в екип и самостоятелно решаване на проблемни ситуации и др.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за национално и световно стопанство – София;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Икономически университет – Варна;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Нов Български Университет – София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 ОБХВАТ НА ПУБЛИЧНИТЕ ФИНАНСИ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Понятиен апарат
</w:t>
              <w:br/>
              <w:t xml:space="preserve">2.	Характеристика на публичните финанси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 БЮДЖЕТ И БЮДЖЕТНА СТРУКТУРА НА РЕПУБЛИКА 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Характеристика на бюждета
</w:t>
              <w:br/>
              <w:t xml:space="preserve">2.	Бюджетна структура и трансфери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 БЮДЖЕТНИ ПРОЦЕДУРИ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Обща характеристика
</w:t>
              <w:br/>
              <w:t xml:space="preserve">2.	Методология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ДАНЪЧНА СИСТЕМА НА РЕПУБЛИКА 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и функции 
</w:t>
              <w:br/>
              <w:t xml:space="preserve">2.	Елементи на данъка
</w:t>
              <w:br/>
              <w:t xml:space="preserve">3.	Принципи на данъчното облагане
</w:t>
              <w:br/>
              <w:t xml:space="preserve">4.	Класификация на данъците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БЮДЖЕТНИ ПРИХОДИ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Характеристика на бюджетните приходи
</w:t>
              <w:br/>
              <w:t xml:space="preserve">2.	Класификация на бюджетните приходи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БЮДЖЕТНИ РАЗХОДИ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Характеристика на държавните разходи
</w:t>
              <w:br/>
              <w:t xml:space="preserve">2.	Класификация на държавните разходи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 . ДЪРЖАВЕН ДЪЛГ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Общи положения
</w:t>
              <w:br/>
              <w:t xml:space="preserve">2. Управление на държавния дълг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"Публични финанси и бюджет"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Лилова, Р., А. Радулова, Ст. Симеонов. Бюджет и бюджетна политика.2016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Ангелов, Г. и Л. Богданов, Бюджетен процес и бюджетна прозрачност, Състояние и препоръки., Институт”Отворено общество”, София, 2006.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Кейнс, Дж. М. Обща теория на заетостта, лихвата и парите. „Princeps”, С., 2001.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Кирова, Ал. Новото кейнсианство. Микроикономически основи и връзка с макроикономическата политика. Изд. на УНСС, С.,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Blanchard, O. What do we know about macroeconomics that Fisher and Wicksell did not? // NBER Working Paper № 7550, February 2000.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Shiller, R. The Subprime Solution: How Today's Global Financial Crisis Happened and What to Do about It. Princeton University Press, 2009.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публичните финанси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държавния бюджет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местното самоуправление и местната администрация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Конвергентна програма на РБългария 2024-2027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Държавен дълг, месечно издание на МФ.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програма за развитие България 2030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Договор за създаване на Европейската общност. Подписан от държавит –членки на Европейската общност в Рим на 26.03.1957.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Консолидиран текст на договора за функционирането на Европейския съюз. Официален вестник на Европейския съюз. C 326/181. 26.10.2012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Междуинституционално споразумение за бюджетната дисциплина и подобряването на бюджетната процедура, подписано от Парламента, Съвета и Комисията на 29 юни 1988 г. ОВ L 185, 15.7.1988 г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Междуинституционално споразумение между Европейския парламент, Съвета и Комисията за бюджетната дисциплина и доброто финансово управление. 32006Q0614(01) . Официален вестник на Европейския съюз. 14.6.2006.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Междуинституционално споразумение от 2 декември 2013 г. между Европейския парламент, Съвета и Комисията относно бюджетната дисциплина, сътрудничеството по бюджетните въпроси и относно доброто финансово управление (ОВ 373, 20.12.2013 г., стр.1).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Council Decision of 21 April 1970 on the Replacement of Financial Contributions from Member States by the Communities’ own Resources (70/243 ECSC, EEC, Euratom).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Council Decision of 29 September 2000 on the system of the European Communities' own resource (2000/597/EC, Euratom).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Council Decision of 24 June 1988 on the system of the Communities' own resources (88/376/EEC, Eurоtom).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Council Regulation (EC) No 2223/96 of 25 June 1996 on the European system of national and regional accounts in the Community. Official Journal L 310 , 30/11/1996. Article 7.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Fontainebleau European Council. Conclusions of the Presidency. 25 and 26 June 1984.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http://www.minfin.bg/bg/page/4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http://www.margaretthatcher.org/document/114154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Теодора Димитрова)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