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3700A" w14:textId="77777777" w:rsidR="00A34223" w:rsidRPr="00C32E02" w:rsidRDefault="00A34223" w:rsidP="00A34223">
      <w:pPr>
        <w:pStyle w:val="Title"/>
        <w:rPr>
          <w:sz w:val="28"/>
          <w:szCs w:val="28"/>
          <w:lang w:val="ru-RU"/>
        </w:rPr>
      </w:pPr>
      <w:r w:rsidRPr="00C10B36">
        <w:rPr>
          <w:sz w:val="28"/>
          <w:szCs w:val="28"/>
        </w:rPr>
        <w:t>РЕПУБЛИКА БЪЛГАРИЯ</w:t>
      </w:r>
    </w:p>
    <w:p w14:paraId="733E0306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СТОПАНСКА АКАДЕМИЯ “Д. А. ЦЕНОВ” – СВИЩОВ</w:t>
      </w:r>
    </w:p>
    <w:p w14:paraId="2D0703C1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4975" w:type="pct"/>
        <w:tblInd w:w="76" w:type="dxa"/>
        <w:tblLook w:val="0000" w:firstRow="0" w:lastRow="0" w:firstColumn="0" w:lastColumn="0" w:noHBand="0" w:noVBand="0"/>
      </w:tblPr>
      <w:tblGrid>
        <w:gridCol w:w="5302"/>
        <w:gridCol w:w="5400"/>
      </w:tblGrid>
      <w:tr w:rsidR="00A34223" w:rsidRPr="00C10B36" w14:paraId="553643BB" w14:textId="77777777" w:rsidTr="00C10B36"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127BF49" w14:textId="77777777" w:rsidR="00A34223" w:rsidRPr="00C10B36" w:rsidRDefault="00A34223" w:rsidP="00DD3041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Факултет</w:t>
            </w:r>
          </w:p>
          <w:p w14:paraId="6CE20186" w14:textId="2E14CDC4" w:rsidR="00A34223" w:rsidRPr="00C10B36" w:rsidRDefault="00A34223" w:rsidP="00551A85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ФИНАНСИ</w:t>
            </w:r>
            <w:r w:rsidRPr="00C10B36">
              <w:rPr>
                <w:sz w:val="28"/>
                <w:szCs w:val="28"/>
              </w:rPr>
              <w:t>”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5615FC0" w14:textId="77777777" w:rsidR="00551A85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 xml:space="preserve">Катедра </w:t>
            </w:r>
          </w:p>
          <w:p w14:paraId="73A327AE" w14:textId="6F26B423" w:rsidR="00A34223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ФИНАНСИ И КРЕДИТ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D06A7F" w:rsidRPr="00C10B36" w14:paraId="111455DA" w14:textId="77777777" w:rsidTr="00C10B36">
        <w:tc>
          <w:tcPr>
            <w:tcW w:w="2477" w:type="pct"/>
          </w:tcPr>
          <w:p w14:paraId="1DD15126" w14:textId="77777777" w:rsidR="00D06A7F" w:rsidRPr="00C10B36" w:rsidRDefault="00D06A7F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523" w:type="pct"/>
          </w:tcPr>
          <w:p w14:paraId="0222EE15" w14:textId="77777777" w:rsidR="00D06A7F" w:rsidRPr="00C10B36" w:rsidRDefault="00D06A7F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2CE789AD" w14:textId="77777777" w:rsidTr="00C10B36">
        <w:tc>
          <w:tcPr>
            <w:tcW w:w="2477" w:type="pct"/>
          </w:tcPr>
          <w:p w14:paraId="542E44D8" w14:textId="77777777" w:rsidR="00A34223" w:rsidRPr="00C10B36" w:rsidRDefault="00A34223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Утвърждавам:</w:t>
            </w:r>
          </w:p>
        </w:tc>
        <w:tc>
          <w:tcPr>
            <w:tcW w:w="2523" w:type="pct"/>
          </w:tcPr>
          <w:p w14:paraId="0E13E93D" w14:textId="77777777" w:rsidR="00A34223" w:rsidRPr="00C10B36" w:rsidRDefault="00A34223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32E02" w14:paraId="1BA906FB" w14:textId="77777777" w:rsidTr="00C10B36">
        <w:tc>
          <w:tcPr>
            <w:tcW w:w="2477" w:type="pct"/>
          </w:tcPr>
          <w:p w14:paraId="49997462" w14:textId="77777777" w:rsidR="00A34223" w:rsidRPr="00C10B36" w:rsidRDefault="001E60F5" w:rsidP="00BE46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Декан: </w:t>
            </w: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423" w:rsidRPr="00C10B36">
              <w:rPr>
                <w:rFonts w:ascii="Times New Roman" w:hAnsi="Times New Roman"/>
                <w:sz w:val="24"/>
                <w:szCs w:val="24"/>
              </w:rPr>
              <w:t>…...……………...</w:t>
            </w:r>
            <w:r w:rsidR="00C10B36" w:rsidRPr="00C10B36">
              <w:rPr>
                <w:rFonts w:ascii="Times New Roman" w:hAnsi="Times New Roman"/>
                <w:sz w:val="24"/>
                <w:szCs w:val="24"/>
              </w:rPr>
              <w:t>..........................</w:t>
            </w:r>
          </w:p>
          <w:p w14:paraId="1F12B8D5" w14:textId="1BD794CE" w:rsidR="00A34223" w:rsidRPr="00C10B36" w:rsidRDefault="007D4A46" w:rsidP="001E60F5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564BE">
              <w:rPr>
                <w:rFonts w:ascii="Times New Roman" w:hAnsi="Times New Roman"/>
                <w:sz w:val="24"/>
                <w:szCs w:val="24"/>
              </w:rPr>
              <w:t>проф. д-р Андрей Захариев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23" w:type="pct"/>
          </w:tcPr>
          <w:p w14:paraId="2C498611" w14:textId="45C6BBE8" w:rsidR="00A34223" w:rsidRPr="00C10B36" w:rsidRDefault="00621AC0" w:rsidP="00803E86">
            <w:pPr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Ф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Протокол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11.09.2020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  <w:r w:rsidR="008D3DCC" w:rsidRPr="00C10B36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К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Протокол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DD4074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04.09.2020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</w:p>
        </w:tc>
      </w:tr>
      <w:tr w:rsidR="00A34223" w:rsidRPr="00C10B36" w14:paraId="650236CF" w14:textId="77777777" w:rsidTr="00C10B36">
        <w:tc>
          <w:tcPr>
            <w:tcW w:w="5000" w:type="pct"/>
            <w:gridSpan w:val="2"/>
          </w:tcPr>
          <w:p w14:paraId="0A1F758C" w14:textId="77777777" w:rsidR="00DD3041" w:rsidRPr="00C10B36" w:rsidRDefault="00DD3041" w:rsidP="00C37CC3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73ED2584" w14:textId="77777777" w:rsidR="00DD3041" w:rsidRPr="00C10B36" w:rsidRDefault="00DD3041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11ABD868" w14:textId="77777777" w:rsidR="00B22449" w:rsidRDefault="00B22449" w:rsidP="00B22449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21CD1BD5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82305CD" w14:textId="0899BB91" w:rsidR="00A34223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CBD5C7B" w14:textId="57919401" w:rsidR="00B22449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6E7C27C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2A22DAA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36"/>
                <w:szCs w:val="36"/>
                <w:lang w:val="bg-BG"/>
              </w:rPr>
              <w:t>УЧЕБНА ПРОГРАМА</w:t>
            </w:r>
          </w:p>
          <w:p w14:paraId="62BEA254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6666CF9" w14:textId="77777777" w:rsidR="00A34223" w:rsidRPr="00C10B36" w:rsidRDefault="00865DDB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</w:t>
            </w:r>
          </w:p>
          <w:p w14:paraId="626F5AF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A34223" w:rsidRPr="00C10B36" w14:paraId="6CF4027D" w14:textId="77777777" w:rsidTr="00C10B36">
        <w:tc>
          <w:tcPr>
            <w:tcW w:w="5000" w:type="pct"/>
            <w:gridSpan w:val="2"/>
          </w:tcPr>
          <w:p w14:paraId="20FD850F" w14:textId="77777777" w:rsidR="00016AE2" w:rsidRPr="00C10B36" w:rsidRDefault="00A34223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36"/>
                <w:szCs w:val="36"/>
              </w:rPr>
              <w:t>Учебна дисциплина</w:t>
            </w:r>
          </w:p>
          <w:p w14:paraId="38E64C78" w14:textId="77777777" w:rsidR="00016AE2" w:rsidRPr="00C10B36" w:rsidRDefault="00016AE2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</w:p>
          <w:p w14:paraId="76105E06" w14:textId="7423985B" w:rsidR="00A34223" w:rsidRPr="00C10B36" w:rsidRDefault="00A34223" w:rsidP="00EB040E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8564BE">
              <w:rPr>
                <w:sz w:val="28"/>
                <w:szCs w:val="28"/>
                <w:lang w:val="en-US"/>
              </w:rPr>
              <w:t>Банково дело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A34223" w:rsidRPr="00C32E02" w14:paraId="2478F480" w14:textId="77777777" w:rsidTr="00C10B36">
        <w:tc>
          <w:tcPr>
            <w:tcW w:w="5000" w:type="pct"/>
            <w:gridSpan w:val="2"/>
          </w:tcPr>
          <w:p w14:paraId="68106E6B" w14:textId="77777777" w:rsidR="00A34223" w:rsidRPr="00C10B36" w:rsidRDefault="00A34223" w:rsidP="00DD3041">
            <w:pPr>
              <w:pStyle w:val="Heading1"/>
              <w:spacing w:line="240" w:lineRule="auto"/>
              <w:rPr>
                <w:sz w:val="24"/>
                <w:szCs w:val="24"/>
              </w:rPr>
            </w:pPr>
          </w:p>
          <w:p w14:paraId="5968E632" w14:textId="1498DC8A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Код на дисциплината: 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ФФ-КФК-Б-306</w:t>
            </w:r>
          </w:p>
          <w:p w14:paraId="2853F883" w14:textId="77777777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38718618" w14:textId="475148D0" w:rsidR="00D401A5" w:rsidRPr="00C10B36" w:rsidRDefault="00E671AD" w:rsidP="00D401A5">
            <w:pPr>
              <w:spacing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Брой кредити по учебен план: (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D401A5"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)</w:t>
            </w:r>
          </w:p>
          <w:p w14:paraId="76320BA6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F5E3B3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DBBBB7" w14:textId="77777777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3FEEC97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C722B1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38A9EDE" w14:textId="77777777" w:rsidR="0003321F" w:rsidRPr="00C10B36" w:rsidRDefault="0003321F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29B9AF" w14:textId="77777777" w:rsidR="00A34223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946C3F9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</w:p>
          <w:p w14:paraId="33444493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4AAD795" w14:textId="0998C124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4362811" w14:textId="6CABF189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B5DFB0D" w14:textId="77777777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5D35AC72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BA1567E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1EAB6F1" w14:textId="477FDBF1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845130" w:rsidRPr="00C32E02" w14:paraId="3DE9AAC9" w14:textId="77777777" w:rsidTr="00C10B36">
        <w:tc>
          <w:tcPr>
            <w:tcW w:w="2477" w:type="pct"/>
          </w:tcPr>
          <w:p w14:paraId="4F4887C7" w14:textId="33E592AC" w:rsidR="00845130" w:rsidRPr="00C10B36" w:rsidRDefault="00845130" w:rsidP="006A2C4B">
            <w:pPr>
              <w:pStyle w:val="Heading2"/>
              <w:spacing w:line="240" w:lineRule="auto"/>
              <w:rPr>
                <w:sz w:val="24"/>
                <w:szCs w:val="24"/>
                <w:lang w:val="en-US"/>
              </w:rPr>
            </w:pPr>
            <w:r w:rsidRPr="00C10B36">
              <w:rPr>
                <w:b w:val="0"/>
                <w:bCs/>
                <w:caps w:val="0"/>
                <w:sz w:val="24"/>
                <w:szCs w:val="24"/>
              </w:rPr>
              <w:t>Образователно-квалификационна степен:</w:t>
            </w:r>
            <w:r w:rsidRPr="00C10B36">
              <w:rPr>
                <w:caps w:val="0"/>
                <w:sz w:val="24"/>
                <w:szCs w:val="24"/>
              </w:rPr>
              <w:t xml:space="preserve"> </w:t>
            </w:r>
            <w:r w:rsidR="008564BE">
              <w:rPr>
                <w:caps w:val="0"/>
                <w:sz w:val="24"/>
                <w:szCs w:val="24"/>
                <w:lang w:val="en-US"/>
              </w:rPr>
              <w:t>БАКАЛАВЪР</w:t>
            </w:r>
          </w:p>
        </w:tc>
        <w:tc>
          <w:tcPr>
            <w:tcW w:w="2523" w:type="pct"/>
          </w:tcPr>
          <w:p w14:paraId="2C8DAD65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Код на документа:</w:t>
            </w:r>
          </w:p>
          <w:p w14:paraId="5241B5D6" w14:textId="146333A0" w:rsidR="00845130" w:rsidRPr="00C10B36" w:rsidRDefault="00E671AD" w:rsidP="00551A85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ru-RU"/>
              </w:rPr>
            </w:pPr>
            <w:r w:rsidRPr="00C10B36">
              <w:rPr>
                <w:caps w:val="0"/>
                <w:sz w:val="24"/>
                <w:szCs w:val="24"/>
              </w:rPr>
              <w:t>УД/УПР-</w:t>
            </w:r>
            <w:r w:rsidR="008564BE">
              <w:rPr>
                <w:caps w:val="0"/>
                <w:sz w:val="24"/>
                <w:szCs w:val="24"/>
                <w:lang w:val="en-US"/>
              </w:rPr>
              <w:t>ФФ-КФК-Б-306</w:t>
            </w:r>
          </w:p>
        </w:tc>
      </w:tr>
      <w:tr w:rsidR="00845130" w:rsidRPr="00C10B36" w14:paraId="6695F67C" w14:textId="77777777" w:rsidTr="00C10B36">
        <w:tc>
          <w:tcPr>
            <w:tcW w:w="2477" w:type="pct"/>
          </w:tcPr>
          <w:p w14:paraId="4849A4E8" w14:textId="09389772" w:rsidR="00845130" w:rsidRPr="00C32E02" w:rsidRDefault="00845130" w:rsidP="00C10B36">
            <w:pPr>
              <w:pStyle w:val="Heading2"/>
              <w:spacing w:line="240" w:lineRule="auto"/>
              <w:rPr>
                <w:b w:val="0"/>
                <w:caps w:val="0"/>
                <w:sz w:val="24"/>
                <w:szCs w:val="24"/>
                <w:lang w:val="ru-RU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 xml:space="preserve">Форма на обучение: </w:t>
            </w:r>
            <w:r w:rsidRPr="00C10B36">
              <w:rPr>
                <w:bCs/>
                <w:caps w:val="0"/>
                <w:sz w:val="24"/>
                <w:szCs w:val="24"/>
              </w:rPr>
              <w:t>РЕДОВНА/ЗАДОЧНА</w:t>
            </w:r>
            <w:r w:rsidR="00C10B36" w:rsidRPr="00C32E02">
              <w:rPr>
                <w:bCs/>
                <w:caps w:val="0"/>
                <w:sz w:val="24"/>
                <w:szCs w:val="24"/>
                <w:lang w:val="ru-RU"/>
              </w:rPr>
              <w:t>/</w:t>
            </w:r>
            <w:r w:rsidR="00C10B36" w:rsidRPr="00C10B36">
              <w:rPr>
                <w:bCs/>
                <w:caps w:val="0"/>
                <w:sz w:val="24"/>
                <w:szCs w:val="24"/>
              </w:rPr>
              <w:t>ДИСТАНЦИОННА</w:t>
            </w:r>
            <w:r w:rsidR="00C10B36" w:rsidRPr="00C10B36">
              <w:rPr>
                <w:bCs/>
                <w:caps w:val="0"/>
                <w:sz w:val="24"/>
                <w:szCs w:val="24"/>
              </w:rPr>
              <w:br/>
            </w:r>
            <w:r w:rsidR="00C10B36" w:rsidRPr="00C10B36">
              <w:rPr>
                <w:b w:val="0"/>
                <w:caps w:val="0"/>
                <w:sz w:val="22"/>
                <w:szCs w:val="22"/>
              </w:rPr>
              <w:t>Език</w:t>
            </w:r>
            <w:r w:rsidR="00C10B36" w:rsidRPr="00C10B36">
              <w:rPr>
                <w:b w:val="0"/>
                <w:caps w:val="0"/>
                <w:color w:val="000000" w:themeColor="text1"/>
                <w:sz w:val="22"/>
                <w:szCs w:val="22"/>
              </w:rPr>
              <w:t>:</w:t>
            </w:r>
            <w:r w:rsidR="006844A7" w:rsidRPr="00C32E02">
              <w:rPr>
                <w:b w:val="0"/>
                <w:caps w:val="0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8564BE" w:rsidRPr="009D6D2B">
              <w:rPr>
                <w:caps w:val="0"/>
                <w:color w:val="000000" w:themeColor="text1"/>
                <w:sz w:val="22"/>
                <w:szCs w:val="22"/>
                <w:lang w:val="en-US"/>
              </w:rPr>
              <w:t>БЪЛГАРСКИ</w:t>
            </w:r>
          </w:p>
        </w:tc>
        <w:tc>
          <w:tcPr>
            <w:tcW w:w="2523" w:type="pct"/>
          </w:tcPr>
          <w:p w14:paraId="4C48217C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b w:val="0"/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Версия:</w:t>
            </w:r>
          </w:p>
          <w:p w14:paraId="06397DA6" w14:textId="3CC02F5B" w:rsidR="00845130" w:rsidRPr="00C10B36" w:rsidRDefault="008564BE" w:rsidP="00986671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en-US"/>
              </w:rPr>
            </w:pPr>
            <w:r>
              <w:rPr>
                <w:caps w:val="0"/>
                <w:sz w:val="24"/>
                <w:szCs w:val="24"/>
                <w:lang w:val="en-US"/>
              </w:rPr>
              <w:t>v.03/2020</w:t>
            </w:r>
          </w:p>
        </w:tc>
      </w:tr>
    </w:tbl>
    <w:p w14:paraId="221DE132" w14:textId="77777777" w:rsidR="00A34223" w:rsidRPr="00C10B36" w:rsidRDefault="00A34223" w:rsidP="00A34223">
      <w:pPr>
        <w:spacing w:line="20" w:lineRule="atLeast"/>
        <w:rPr>
          <w:rFonts w:ascii="Times New Roman" w:hAnsi="Times New Roman"/>
          <w:sz w:val="24"/>
          <w:szCs w:val="24"/>
          <w:lang w:val="bg-BG"/>
        </w:rPr>
      </w:pPr>
    </w:p>
    <w:p w14:paraId="6F54EF16" w14:textId="77777777" w:rsidR="00A34223" w:rsidRPr="00C10B36" w:rsidRDefault="00A34223" w:rsidP="00A34223">
      <w:pPr>
        <w:spacing w:line="240" w:lineRule="exact"/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br w:type="page"/>
      </w:r>
      <w:r w:rsidRPr="00C10B36">
        <w:rPr>
          <w:rFonts w:ascii="Times New Roman" w:hAnsi="Times New Roman"/>
          <w:b/>
          <w:bCs/>
          <w:sz w:val="28"/>
          <w:szCs w:val="28"/>
          <w:lang w:val="bg-BG"/>
        </w:rPr>
        <w:lastRenderedPageBreak/>
        <w:t>І. ОРГАНИЗАЦИЯ НА ОБУЧЕНИЕТО</w:t>
      </w:r>
    </w:p>
    <w:p w14:paraId="28651A7A" w14:textId="77777777" w:rsidR="00F01A49" w:rsidRPr="00C10B36" w:rsidRDefault="00F01A49" w:rsidP="00A34223">
      <w:pPr>
        <w:spacing w:line="240" w:lineRule="exact"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49B57AFC" w14:textId="4E92B2FA" w:rsidR="00E26DC1" w:rsidRPr="00CB45E2" w:rsidRDefault="00E26DC1" w:rsidP="00CB45E2">
      <w:pPr>
        <w:jc w:val="center"/>
        <w:rPr>
          <w:rFonts w:ascii="Times New Roman" w:hAnsi="Times New Roman"/>
          <w:b/>
          <w:sz w:val="28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Часове учебна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 xml:space="preserve"> заетост (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семестър с продължителност </w:t>
      </w:r>
      <w:r w:rsidR="00DC6B74">
        <w:rPr>
          <w:rFonts w:ascii="Times New Roman" w:hAnsi="Times New Roman"/>
          <w:b/>
          <w:sz w:val="28"/>
          <w:szCs w:val="24"/>
        </w:rPr>
        <w:t>14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 седмици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>)</w:t>
      </w:r>
      <w:r w:rsidR="00A74D27">
        <w:rPr>
          <w:rFonts w:ascii="Times New Roman" w:hAnsi="Times New Roman"/>
          <w:b/>
          <w:sz w:val="28"/>
          <w:szCs w:val="24"/>
          <w:lang w:val="bg-BG"/>
        </w:rPr>
        <w:br/>
      </w:r>
    </w:p>
    <w:p w14:paraId="523BE605" w14:textId="77777777" w:rsidR="00A34223" w:rsidRPr="00C10B36" w:rsidRDefault="00301027" w:rsidP="00621AC0">
      <w:pPr>
        <w:jc w:val="right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>Таблица № 1</w:t>
      </w:r>
    </w:p>
    <w:tbl>
      <w:tblPr>
        <w:tblW w:w="4869" w:type="pct"/>
        <w:tblInd w:w="2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3"/>
        <w:gridCol w:w="1559"/>
        <w:gridCol w:w="1562"/>
        <w:gridCol w:w="1836"/>
      </w:tblGrid>
      <w:tr w:rsidR="00C10B36" w:rsidRPr="00C10B36" w14:paraId="0F7B059C" w14:textId="77777777" w:rsidTr="00F21C6D">
        <w:trPr>
          <w:cantSplit/>
          <w:trHeight w:val="1134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EF42ACD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Учебна заетост</w:t>
            </w:r>
          </w:p>
          <w:p w14:paraId="581AE445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/аудиторна и извънаудиторна/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1AB41731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eastAsia="Calibri" w:hAnsi="Times New Roman"/>
                <w:b/>
                <w:sz w:val="24"/>
                <w:szCs w:val="24"/>
              </w:rPr>
              <w:t>Редовна форма на обучение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9EA6A67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Задочна форма на обучение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1009C5B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C10B36" w:rsidRPr="00C10B36" w14:paraId="13FDED13" w14:textId="77777777" w:rsidTr="00CF40F4">
        <w:trPr>
          <w:cantSplit/>
          <w:trHeight w:val="315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D92EE23" w14:textId="77777777" w:rsidR="00C10B36" w:rsidRPr="003C3856" w:rsidRDefault="00C10B36" w:rsidP="000075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АЗ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C6B076" w14:textId="654077C8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96C64C6" w14:textId="7540134D" w:rsidR="00C10B36" w:rsidRPr="00C10B36" w:rsidRDefault="00D80EF8" w:rsidP="00BE467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62EBD3" w14:textId="363158D3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</w:tr>
      <w:tr w:rsidR="00C10B36" w:rsidRPr="00C10B36" w14:paraId="324C41B6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7CA93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1.1. Лекции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C73E551" w14:textId="1E296734" w:rsidR="00C10B36" w:rsidRPr="00C10B36" w:rsidRDefault="00D80EF8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5311B75" w14:textId="16519B5D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7F738D7" w14:textId="554385CF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C10B36" w:rsidRPr="00C10B36" w14:paraId="21E1694A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81A009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1.2. Семинарни занятия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1E54699" w14:textId="3568F37C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3D22071" w14:textId="53C204EB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F33661D" w14:textId="1A713942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C10B36" w:rsidRPr="00C10B36" w14:paraId="3826982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F90EE02" w14:textId="77777777" w:rsidR="00C10B36" w:rsidRPr="00C10B36" w:rsidRDefault="00C10B36" w:rsidP="000075A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Извънаудиторна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(ИАЗ)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07B06C" w14:textId="04AE516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07F615" w14:textId="2E75874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122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7824BF" w14:textId="6DD384BC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</w:tr>
      <w:tr w:rsidR="00C10B36" w:rsidRPr="00C10B36" w14:paraId="60DA9145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A87680" w14:textId="77777777" w:rsidR="00C10B36" w:rsidRPr="00C10B36" w:rsidRDefault="00C10B36" w:rsidP="00844C8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2.1.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Самостоятелна работа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8D6CDEA" w14:textId="6698073F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A6536F" w14:textId="715AEBE7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EDBC9D3" w14:textId="4818EBF6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6EE3A9F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03FA4E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 Академични задания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FA64DEF" w14:textId="7F211DB2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08D498" w14:textId="347D33FF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D08DFB" w14:textId="42407AB4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006F7758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FBD25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2.2.1. Курсови разработки и проекти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DC0AE85" w14:textId="3EB026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3DB2A" w14:textId="06C7B7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2BB29A" w14:textId="36DD331F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5EDF34F1" w14:textId="77777777" w:rsidTr="00CF40F4">
        <w:trPr>
          <w:cantSplit/>
          <w:trHeight w:val="287"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4223B0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2.2.2. Есета/доклади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7600409" w14:textId="5EFF019A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879E30" w14:textId="77ED6CE0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CC9E3B" w14:textId="6A76B7D9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1CBF67C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EF6E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2.2.3. Казуси и делови игри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7524D89" w14:textId="6777DE04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757044" w14:textId="7C8D25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609EF8" w14:textId="4DEA6E94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C10B36" w:rsidRPr="00C10B36" w14:paraId="083BD6D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FC6B3E" w14:textId="77777777" w:rsidR="00C10B36" w:rsidRPr="00C10B36" w:rsidRDefault="00C10B36" w:rsidP="0028174A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2.2.4. </w:t>
            </w:r>
            <w:r w:rsidR="0028174A">
              <w:rPr>
                <w:rFonts w:ascii="Times New Roman" w:hAnsi="Times New Roman"/>
                <w:sz w:val="24"/>
                <w:szCs w:val="24"/>
                <w:lang w:val="bg-BG"/>
              </w:rPr>
              <w:t>Онлайн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тестови и изпитни модули</w:t>
            </w:r>
          </w:p>
        </w:tc>
        <w:tc>
          <w:tcPr>
            <w:tcW w:w="744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AB2DB2" w14:textId="509DB32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45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504EF64" w14:textId="4CEEBD21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76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608E31" w14:textId="7DDA6C48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C10B36" w:rsidRPr="00C10B36" w14:paraId="0BADC85D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7AAE3625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Всичко: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08601830" w14:textId="1C27BE1E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698CAEE5" w14:textId="3BB54C61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551E6FA4" w14:textId="35400A05" w:rsidR="00C10B36" w:rsidRPr="00C10B36" w:rsidRDefault="007C4CC5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</w:tr>
    </w:tbl>
    <w:p w14:paraId="24EC4CD6" w14:textId="77777777" w:rsidR="00A34223" w:rsidRPr="00C10B36" w:rsidRDefault="00A34223" w:rsidP="00E26DC1">
      <w:pPr>
        <w:ind w:firstLine="708"/>
        <w:jc w:val="both"/>
        <w:rPr>
          <w:rFonts w:ascii="Times New Roman" w:hAnsi="Times New Roman"/>
          <w:sz w:val="18"/>
          <w:szCs w:val="16"/>
          <w:lang w:val="bg-BG"/>
        </w:rPr>
      </w:pPr>
    </w:p>
    <w:p w14:paraId="2CE0F36F" w14:textId="419298F3" w:rsidR="00C32E02" w:rsidRPr="00AB7A25" w:rsidRDefault="00C32E02" w:rsidP="006A52F9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8"/>
          <w:szCs w:val="24"/>
        </w:rPr>
      </w:pPr>
    </w:p>
    <w:p w14:paraId="184C784C" w14:textId="54167109" w:rsidR="00301027" w:rsidRPr="0039729B" w:rsidRDefault="00301027" w:rsidP="0039729B">
      <w:pPr>
        <w:jc w:val="center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Схема за формиране на крайната оценка по дисциплина</w:t>
      </w:r>
    </w:p>
    <w:p w14:paraId="48AFCB2F" w14:textId="77777777" w:rsidR="0007480B" w:rsidRPr="00C10B36" w:rsidRDefault="0007480B" w:rsidP="0030102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1B12A02B" w14:textId="77777777" w:rsidR="00301027" w:rsidRPr="0039729B" w:rsidRDefault="00301027" w:rsidP="00301027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 xml:space="preserve">Таблица № </w:t>
      </w:r>
      <w:r w:rsidR="0039729B">
        <w:rPr>
          <w:rFonts w:ascii="Times New Roman" w:hAnsi="Times New Roman"/>
          <w:b/>
          <w:i/>
          <w:sz w:val="24"/>
          <w:szCs w:val="24"/>
        </w:rPr>
        <w:t>2</w:t>
      </w:r>
    </w:p>
    <w:tbl>
      <w:tblPr>
        <w:tblW w:w="4873" w:type="pct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2"/>
        <w:gridCol w:w="1278"/>
        <w:gridCol w:w="1275"/>
        <w:gridCol w:w="1844"/>
      </w:tblGrid>
      <w:tr w:rsidR="0007480B" w:rsidRPr="00C10B36" w14:paraId="5A8F9508" w14:textId="77777777" w:rsidTr="00F21C6D">
        <w:trPr>
          <w:cantSplit/>
          <w:trHeight w:val="510"/>
        </w:trPr>
        <w:tc>
          <w:tcPr>
            <w:tcW w:w="2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976026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Критерий </w:t>
            </w:r>
          </w:p>
        </w:tc>
        <w:tc>
          <w:tcPr>
            <w:tcW w:w="2096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2E505312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Тежест на критерия</w:t>
            </w:r>
          </w:p>
        </w:tc>
      </w:tr>
      <w:tr w:rsidR="0007480B" w:rsidRPr="00C10B36" w14:paraId="3F4668B3" w14:textId="77777777" w:rsidTr="00F21C6D">
        <w:trPr>
          <w:cantSplit/>
          <w:trHeight w:val="510"/>
        </w:trPr>
        <w:tc>
          <w:tcPr>
            <w:tcW w:w="290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1553649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4D107B5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Редовн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0C57A26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Задочн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</w:tcPr>
          <w:p w14:paraId="18FD0F73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7480B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07480B" w:rsidRPr="00C10B36" w14:paraId="3D352123" w14:textId="77777777" w:rsidTr="00F21C6D">
        <w:trPr>
          <w:cantSplit/>
          <w:trHeight w:val="636"/>
        </w:trPr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2B5E2B" w14:textId="77777777" w:rsidR="0007480B" w:rsidRPr="00C10B36" w:rsidRDefault="0007480B" w:rsidP="00301027">
            <w:pPr>
              <w:ind w:left="360" w:hanging="36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Изпълнение на ангажименти през семестъра, в т.ч.: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C84182" w14:textId="1BB66C2D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85E04F" w14:textId="4060AFD9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4FB067F" w14:textId="5846E5D5" w:rsidR="0007480B" w:rsidRPr="00E31CB3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616E9B07" w14:textId="77777777" w:rsidTr="00F21C6D">
        <w:trPr>
          <w:cantSplit/>
          <w:trHeight w:val="590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44FDE1" w14:textId="77777777" w:rsidR="0007480B" w:rsidRPr="00C10B36" w:rsidRDefault="0007480B" w:rsidP="00301027">
            <w:pPr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Посещение на учебни занятия</w:t>
            </w:r>
          </w:p>
          <w:p w14:paraId="03CC6321" w14:textId="77777777" w:rsidR="0007480B" w:rsidRPr="00C10B36" w:rsidRDefault="0007480B" w:rsidP="00301027">
            <w:pPr>
              <w:ind w:firstLine="37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0399EA" w14:textId="32EBF997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C34974D" w14:textId="21D2EE33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9D3107" w14:textId="3408D3EC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29F9FA5C" w14:textId="77777777" w:rsidTr="00F21C6D">
        <w:trPr>
          <w:cantSplit/>
          <w:trHeight w:val="708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3E524D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1.2. Семестриални контролни </w:t>
            </w:r>
          </w:p>
          <w:p w14:paraId="50E8505A" w14:textId="77777777" w:rsidR="0007480B" w:rsidRPr="00C10B36" w:rsidRDefault="0007480B" w:rsidP="00301027">
            <w:pPr>
              <w:ind w:firstLine="476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5F7A9D" w14:textId="51B6E3D1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EFC4C9" w14:textId="704EB605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15D0E4A" w14:textId="16A9C9A4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</w:tr>
      <w:tr w:rsidR="0007480B" w:rsidRPr="00C10B36" w14:paraId="6EB790B7" w14:textId="77777777" w:rsidTr="00F21C6D">
        <w:trPr>
          <w:cantSplit/>
          <w:trHeight w:val="686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066E37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1.3. Академични задания </w:t>
            </w:r>
          </w:p>
          <w:p w14:paraId="6FBF292A" w14:textId="77777777" w:rsidR="0007480B" w:rsidRPr="00C10B36" w:rsidRDefault="0007480B" w:rsidP="00301027">
            <w:pPr>
              <w:ind w:firstLine="50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9B33C3" w14:textId="0AA95ABE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41D6AEC" w14:textId="1E0AED6A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9BCA95" w14:textId="2442AC70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</w:tr>
      <w:tr w:rsidR="0007480B" w:rsidRPr="00C10B36" w14:paraId="31CA375E" w14:textId="77777777" w:rsidTr="00F21C6D">
        <w:trPr>
          <w:cantSplit/>
          <w:trHeight w:val="721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37AD7A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Семестриален изпит</w:t>
            </w:r>
          </w:p>
          <w:p w14:paraId="5A06D17F" w14:textId="77777777" w:rsidR="0007480B" w:rsidRPr="00C10B36" w:rsidRDefault="0007480B" w:rsidP="00301027">
            <w:pPr>
              <w:ind w:firstLine="280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  <w:p w14:paraId="086954C1" w14:textId="77777777" w:rsidR="00DD55D6" w:rsidRDefault="0007480B" w:rsidP="006E7E61">
            <w:pPr>
              <w:overflowPunct/>
              <w:textAlignment w:val="auto"/>
              <w:rPr>
                <w:rFonts w:ascii="Times New Roman" w:hAnsi="Times New Roman"/>
                <w:i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0"/>
                <w:lang w:val="ru-RU"/>
              </w:rPr>
              <w:t xml:space="preserve">     </w:t>
            </w:r>
            <w:r w:rsidR="00A24778" w:rsidRPr="00143328">
              <w:rPr>
                <w:rFonts w:ascii="Times New Roman" w:hAnsi="Times New Roman"/>
                <w:i/>
                <w:sz w:val="20"/>
                <w:lang w:val="bg-BG"/>
              </w:rPr>
              <w:t>Форма на провеждане:</w:t>
            </w:r>
          </w:p>
          <w:p w14:paraId="5C6609DB" w14:textId="30214BE5" w:rsidR="0007480B" w:rsidRPr="00C10B36" w:rsidRDefault="006E7E61" w:rsidP="00DD55D6">
            <w:pPr>
              <w:overflowPunct/>
              <w:ind w:left="319"/>
              <w:textAlignment w:val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</w:rPr>
              <w:t>Тест със затворени въпроси</w:t>
            </w:r>
          </w:p>
        </w:tc>
        <w:tc>
          <w:tcPr>
            <w:tcW w:w="609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FAA9" w14:textId="2CDE0F9E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0945FB" w14:textId="5E09EC73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378DD87" w14:textId="3DC0DFA1" w:rsidR="0007480B" w:rsidRPr="00E31CB3" w:rsidRDefault="00CF40F4" w:rsidP="0007480B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065188B6" w14:textId="77777777" w:rsidTr="00F21C6D">
        <w:trPr>
          <w:cantSplit/>
          <w:trHeight w:val="349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35BAEA3D" w14:textId="77777777" w:rsidR="0007480B" w:rsidRPr="00C10B36" w:rsidRDefault="0007480B" w:rsidP="00301027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Общо за дисциплината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5EB8FEE0" w14:textId="2B4FF3E3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16B39C" w14:textId="354C217C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F55883" w14:textId="44AD599A" w:rsidR="0007480B" w:rsidRPr="00C10B36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</w:tbl>
    <w:p w14:paraId="00F66FE9" w14:textId="77777777" w:rsidR="00FB0784" w:rsidRDefault="00FB0784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0C456657" w14:textId="77777777" w:rsidR="00502F92" w:rsidRPr="000A31B2" w:rsidRDefault="00A34223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>II. 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Анотация</w:t>
      </w:r>
    </w:p>
    <w:p w14:paraId="5D73C5CC" w14:textId="77777777" w:rsidR="00922E7B" w:rsidRPr="00C10B36" w:rsidRDefault="00922E7B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3D780F6B" w14:textId="77777777" w:rsidR="00243F93" w:rsidRPr="00C10B36" w:rsidRDefault="00243F93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2.1. Цел на курса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Целта на курса е да осигури и предостави на обучаваните студенти разширени и за¬дъл-бо¬чени познания по основните процеси, отношения и механизми в съвременната бан-ко¬ва система. Оптималното съотношение между учебния материал посветен на централ¬на¬та банка и нейният инструментариум и на многостранната дейност на търговските банки ще даде възможност на бъдещите специалисти да опознаят икономическото положение на централната банка и нейните функции, както и многообразието на сделките и услу¬гите извършвани от търговските банки. </w:t>
      </w:r>
    </w:p>
    <w:p w14:paraId="5D440962" w14:textId="77777777" w:rsidR="0077675E" w:rsidRPr="00C10B36" w:rsidRDefault="0077675E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1628CE72" w14:textId="77777777" w:rsidR="006B1565" w:rsidRPr="00C10B36" w:rsidRDefault="00936B63" w:rsidP="002B255E">
      <w:pPr>
        <w:shd w:val="clear" w:color="auto" w:fill="FFFFFF"/>
        <w:spacing w:line="240" w:lineRule="atLeast"/>
        <w:rPr>
          <w:rFonts w:ascii="Times New Roman" w:hAnsi="Times New Roman"/>
          <w:i/>
          <w:color w:val="232323"/>
          <w:spacing w:val="-13"/>
          <w:sz w:val="28"/>
          <w:szCs w:val="28"/>
          <w:u w:val="single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2.2. </w:t>
      </w:r>
      <w:r w:rsidR="00243F93" w:rsidRPr="00C10B36">
        <w:rPr>
          <w:rFonts w:ascii="Times New Roman" w:hAnsi="Times New Roman"/>
          <w:b/>
          <w:sz w:val="28"/>
          <w:szCs w:val="28"/>
          <w:lang w:val="bg-BG"/>
        </w:rPr>
        <w:t>Предварителни изисквания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Придобити знания и умения от дисциплините: “Микроикономика“, „Макроикономика“, „Въведение във финансите (Теория на финансите)“, „Основи на управлението“.</w:t>
      </w:r>
    </w:p>
    <w:p w14:paraId="19648BCF" w14:textId="77777777" w:rsidR="006B1565" w:rsidRPr="00C10B36" w:rsidRDefault="006B1565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41544FF4" w14:textId="4DD74866" w:rsidR="00936B63" w:rsidRPr="00EE74FD" w:rsidRDefault="00243F93" w:rsidP="00936B63">
      <w:pPr>
        <w:shd w:val="clear" w:color="auto" w:fill="FFFFFF"/>
        <w:spacing w:line="240" w:lineRule="atLeast"/>
        <w:rPr>
          <w:i/>
          <w:color w:val="232323"/>
          <w:spacing w:val="-13"/>
          <w:u w:val="single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2.3. Изпол</w:t>
      </w:r>
      <w:r w:rsidR="002D6839" w:rsidRPr="00C10B36">
        <w:rPr>
          <w:rFonts w:ascii="Times New Roman" w:hAnsi="Times New Roman"/>
          <w:b/>
          <w:sz w:val="28"/>
          <w:szCs w:val="28"/>
          <w:lang w:val="bg-BG"/>
        </w:rPr>
        <w:t>звани методи на преподаване</w:t>
      </w:r>
    </w:p>
    <w:p w14:paraId="5A8C0F9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2.3.1 Редовна </w:t>
      </w:r>
      <w:r w:rsidR="000C4516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 и задочна </w:t>
      </w: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форма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Лекции, мозъчни атаки, симулации, дебати и дискусии, индивидуални проучвания и презентации.</w:t>
      </w:r>
    </w:p>
    <w:p w14:paraId="402CF17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2.3.2 Дистанционна форма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Мултивариантен казус, презентации, он-лайн тестове</w:t>
      </w:r>
    </w:p>
    <w:p w14:paraId="096D3A30" w14:textId="5378640A" w:rsidR="002D6839" w:rsidRPr="00C10B36" w:rsidRDefault="002D6839" w:rsidP="00143328">
      <w:pPr>
        <w:ind w:firstLine="709"/>
        <w:jc w:val="both"/>
        <w:rPr>
          <w:rFonts w:ascii="Times New Roman" w:hAnsi="Times New Roman"/>
          <w:lang w:val="bg-BG"/>
        </w:rPr>
      </w:pPr>
    </w:p>
    <w:p w14:paraId="3E5DFCAF" w14:textId="77777777" w:rsidR="006B1565" w:rsidRPr="00C10B36" w:rsidRDefault="002D6839" w:rsidP="006B1565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2.4. Очаквани резултати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Изучавания учебен материал се явява необходима основа за по-нататъшното за¬дъл¬бо¬ча-ване и конкретизация на знанията и уменията на студентите в специализиращи банкови дисциплини, като с това се постига необходимия прагматизъм на учебното съдържание.</w:t>
      </w:r>
    </w:p>
    <w:p w14:paraId="6FBBFDC8" w14:textId="77777777" w:rsidR="00A34223" w:rsidRPr="00C10B36" w:rsidRDefault="00A34223" w:rsidP="00A34223">
      <w:pPr>
        <w:shd w:val="clear" w:color="auto" w:fill="FFFFFF"/>
        <w:spacing w:line="240" w:lineRule="atLeast"/>
        <w:jc w:val="both"/>
        <w:rPr>
          <w:rFonts w:ascii="Times New Roman" w:hAnsi="Times New Roman"/>
          <w:color w:val="232323"/>
          <w:spacing w:val="-1"/>
          <w:sz w:val="24"/>
          <w:szCs w:val="24"/>
          <w:lang w:val="bg-BG"/>
        </w:rPr>
      </w:pPr>
    </w:p>
    <w:p w14:paraId="1A03D127" w14:textId="77777777" w:rsidR="00A34223" w:rsidRPr="00C10B36" w:rsidRDefault="002D6839" w:rsidP="00A34223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</w:rPr>
        <w:t>III</w:t>
      </w:r>
      <w:r w:rsidR="00A34223"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 xml:space="preserve">. 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разпространение на дисциплината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Belgian Bankers Academy, Belgium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University of Antwerp Management School, Belgium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The Global Institute of  Finance and Banking, NYC, USA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/>
      </w:r>
    </w:p>
    <w:p w14:paraId="798EA7AD" w14:textId="77777777" w:rsidR="00E52EDC" w:rsidRPr="00C10B36" w:rsidRDefault="00E52EDC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1FF80AEC" w14:textId="2E37B82C" w:rsidR="00E52EDC" w:rsidRDefault="002D6839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  <w:t>I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 Учебно съдържание</w:t>
      </w:r>
      <w:r w:rsidR="00154C52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992"/>
        <w:gridCol w:w="992"/>
        <w:gridCol w:w="993"/>
        <w:gridCol w:w="992"/>
        <w:gridCol w:w="992"/>
        <w:gridCol w:w="992"/>
      </w:tblGrid>
      <w:tr w:rsidR="00A56E5C" w:rsidRPr="00C10B36" w14:paraId="1AEEED1E" w14:textId="77777777" w:rsidTr="00795473">
        <w:trPr>
          <w:trHeight w:val="592"/>
        </w:trPr>
        <w:tc>
          <w:tcPr>
            <w:tcW w:w="4820" w:type="dxa"/>
            <w:vMerge w:val="restart"/>
            <w:shd w:val="clear" w:color="auto" w:fill="D9D9D9"/>
            <w:vAlign w:val="center"/>
          </w:tcPr>
          <w:p w14:paraId="08075BE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lastRenderedPageBreak/>
              <w:t>ТемИ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14:paraId="1D5E321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Р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едовна форма на обучение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41B58A6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З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адочна форма на обучение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6C8A912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4070DE">
              <w:rPr>
                <w:rFonts w:ascii="Times New Roman" w:hAnsi="Times New Roman" w:hint="eastAsia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Д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истанционна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форма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обучение</w:t>
            </w:r>
          </w:p>
        </w:tc>
      </w:tr>
      <w:tr w:rsidR="00A56E5C" w:rsidRPr="00C10B36" w14:paraId="3FEC74E8" w14:textId="77777777" w:rsidTr="00795473">
        <w:trPr>
          <w:trHeight w:val="289"/>
        </w:trPr>
        <w:tc>
          <w:tcPr>
            <w:tcW w:w="4820" w:type="dxa"/>
            <w:vMerge/>
            <w:shd w:val="clear" w:color="auto" w:fill="D9D9D9"/>
          </w:tcPr>
          <w:p w14:paraId="5B0B660C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5F56C58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EE3DC54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26883CA9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538BF76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2" w:type="dxa"/>
            <w:shd w:val="clear" w:color="auto" w:fill="D9D9D9"/>
          </w:tcPr>
          <w:p w14:paraId="3BA0479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</w:tcPr>
          <w:p w14:paraId="0EE69B9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I. ВЪЗНИКВАНЕ И РАЗВИТИЕ НА БАНКОВОТО ДЕЛО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Поява и развитие на банките</w:t>
              <w:br/>
              <w:t xml:space="preserve">2. Поява и развитие на банките в България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II. ТЪРГОВСКИ БАНКИ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Видове търговски банки</w:t>
              <w:br/>
              <w:t xml:space="preserve">2. Операции на търговските банки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III. ВЛОГОНАБИРАТЕЛНИ И ДЕПОЗИТНИ ОПЕРАЦИИ НА БАНКИТЕ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Обща характеристика и видове банкови влогове. </w:t>
              <w:br/>
              <w:t xml:space="preserve">2. Специфика на влоговите операции. </w:t>
              <w:br/>
              <w:t xml:space="preserve">3. Откриване и обслужване на банкови влогове на физически лица – необходими документи, оперативни процедури. </w:t>
              <w:br/>
              <w:t xml:space="preserve">4. Откриване и обслужване на банкови влогове на корпоративни клиенти – необходими документи, оперативни процедури </w:t>
              <w:br/>
              <w:t xml:space="preserve">5. Депозитни операции – обща характеристика.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${temi#4}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IV. БАНКОВО КРЕДИТИРАНЕ НА ФИЗИЧЕСКИ ЛИЦА И КОРПОРАТИВНИ КЛИЕНТИ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Кредитна политика на търговските банки – фактори и елементи. </w:t>
              <w:br/>
              <w:t xml:space="preserve">2. Кредитен процес. Нормативна регламентация. </w:t>
              <w:br/>
              <w:t xml:space="preserve">3. Кредитно обслужване на физически лица - потребителски и жилищно-ипотечни кредити. </w:t>
              <w:br/>
              <w:t xml:space="preserve">4. Банково кредитиране на корпоративните клиенти – особености и видове фирмени кредити. 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${temi#5}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V. БАНКОВИ ИНВЕСТИЦИИ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Банкови операции с ценни книжа. </w:t>
              <w:br/>
              <w:t xml:space="preserve">2. Участие на банките на финансовия пазар и фондовата борса. </w:t>
              <w:br/>
              <w:t xml:space="preserve">3. Инвестиционна политика, инвестиционни цели и инвестиционни стратегии на банките. </w:t>
              <w:br/>
              <w:t xml:space="preserve">4. Банкови операции с деривативни инструменти.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${temi#6}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VI. ПЛАТЕЖНО ПОСРЕДНИЧЕСТВО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Съвременни форми на разплащане - директен превод (вирмент), акредитивна форма, незабавно инкасо, плащане с чекове. </w:t>
              <w:br/>
              <w:t xml:space="preserve">2. Международни плащания. </w:t>
              <w:br/>
              <w:t xml:space="preserve">3. Съвременни платежни услуги - банкови карти, терминални устройства, телефонно банкиране, електронно банкиране, системи за разплащане чрез Интернет, електронни пари.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${temi#7}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VII. ДРУГИ ПОСРЕДНИЧЕСКИ УСЛУГИ НА ТЪРГОВСКИТЕ БАНКИ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Лизингови операции. </w:t>
              <w:br/>
              <w:t xml:space="preserve">2. Доверителни операции. </w:t>
              <w:br/>
              <w:t xml:space="preserve">3. Факторингови операции. </w:t>
              <w:br/>
              <w:t xml:space="preserve">4. Форфетингови операции. </w:t>
              <w:br/>
              <w:t xml:space="preserve">5. Междубанкови операции. </w:t>
              <w:br/>
              <w:t xml:space="preserve">6. Международни банкови операции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${temi#8}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VIII. УПРАВЛЕНИЕ НА БАНКОВИТЕ АКТИВИ И ПАСИВИ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Състав и структура на банковите активи. </w:t>
              <w:br/>
              <w:t xml:space="preserve">2. Методи за управление активите. </w:t>
              <w:br/>
              <w:t xml:space="preserve">3. Състав и структура на банковите пасиви. </w:t>
              <w:br/>
              <w:t xml:space="preserve">4. Съвременни аспекти при управление на пасивите.</w:t>
              <w:br/>
              <w:t xml:space="preserve">5. Стратегии при управление на активите и пасивите.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${temi#9}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IX. УПРАВЛЕНИЕ НА БАНКОВАТА ЛИКВИДНОСТ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Концепции за управление на банковата ликвидност. </w:t>
              <w:br/>
              <w:t xml:space="preserve">2. Методи за оценяване потребността от ликвидни средства. </w:t>
              <w:br/>
              <w:t xml:space="preserve">3. Прогнозиране на паричните потоци – алтернативни сценарии.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${temi#10}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Х. УПРАВЛЕНИЕ НА БАНКОВИТЕ РИСКОВЕ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Същност и основни видове банкови рискове</w:t>
              <w:br/>
              <w:t xml:space="preserve">2. Класификация на банковите рискове</w:t>
              <w:br/>
              <w:t xml:space="preserve">3. Управление на рисковете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ХI. БАНКОВ МАРКЕТИНГ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Характеристика на маркетинговото управление в банките. </w:t>
              <w:br/>
              <w:t xml:space="preserve">2. Продуктова, ценова, дистрибуционна и комуникационна политика в банките.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ХII. БАНКОВА ОСИГУРИТЕЛНА МРЕЖА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Същност и компоненти на банковите осигурителни мрежи</w:t>
              <w:br/>
              <w:t xml:space="preserve">2. Кредитор от последна инстанция</w:t>
              <w:br/>
              <w:t xml:space="preserve">3. Банков надзор</w:t>
              <w:br/>
              <w:t xml:space="preserve">4. Система за депозитно застраховане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ХIII. БАНКОВИ КРИЗИ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Теоретични основи на банковите кризи</w:t>
              <w:br/>
              <w:t xml:space="preserve">2. Причини за банковите кризи</w:t>
              <w:br/>
              <w:t xml:space="preserve">3. Инструменти за преструктуриране на банковата система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${temi#14}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XIV. РЕГУЛАЦИЯ НА БАНКОВОТО ДЕЛО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Закон за БНБ</w:t>
              <w:br/>
              <w:t xml:space="preserve">2. Закон за кредитните институции</w:t>
              <w:br/>
              <w:t xml:space="preserve">3. Закон за банковата несъстоятелност</w:t>
              <w:br/>
              <w:t xml:space="preserve">4. Закон за гарантиране на влоговете в банките</w:t>
              <w:br/>
              <w:t xml:space="preserve">5. Други ключови нормативни актове в областта на банковото дело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273C6FBE" w14:textId="77777777" w:rsidTr="00795473">
        <w:trPr>
          <w:trHeight w:val="289"/>
          <w:hidden/>
        </w:trPr>
        <w:tc>
          <w:tcPr>
            <w:tcW w:w="4820" w:type="dxa"/>
            <w:shd w:val="clear" w:color="auto" w:fill="D9D9D9"/>
          </w:tcPr>
          <w:p w14:paraId="2BD39866" w14:textId="1750D4EF" w:rsidR="00A56E5C" w:rsidRPr="002F782E" w:rsidRDefault="002F782E" w:rsidP="00795473">
            <w:pPr>
              <w:spacing w:line="240" w:lineRule="atLeast"/>
              <w:jc w:val="right"/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</w:pPr>
            <w:r w:rsidRPr="003D31E5">
              <w:rPr>
                <w:rFonts w:ascii="Times New Roman" w:hAnsi="Times New Roman"/>
                <w:b/>
                <w:vanish/>
                <w:color w:val="232323"/>
                <w:spacing w:val="-17"/>
                <w:sz w:val="28"/>
                <w:szCs w:val="28"/>
              </w:rPr>
              <w:t>${temi_sum#1}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  <w:t>Общо:</w:t>
            </w:r>
          </w:p>
        </w:tc>
        <w:tc>
          <w:tcPr>
            <w:tcW w:w="992" w:type="dxa"/>
            <w:shd w:val="clear" w:color="auto" w:fill="D9D9D9"/>
          </w:tcPr>
          <w:p w14:paraId="6F8A3FEB" w14:textId="7D583657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92" w:type="dxa"/>
            <w:shd w:val="clear" w:color="auto" w:fill="D9D9D9"/>
          </w:tcPr>
          <w:p w14:paraId="25C3036C" w14:textId="58E956B0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93" w:type="dxa"/>
            <w:shd w:val="clear" w:color="auto" w:fill="D9D9D9"/>
          </w:tcPr>
          <w:p w14:paraId="45671330" w14:textId="4E8BF9D6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D9D9D9"/>
          </w:tcPr>
          <w:p w14:paraId="1E57E0D2" w14:textId="56E05F7A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D9D9D9"/>
          </w:tcPr>
          <w:p w14:paraId="2C589D99" w14:textId="0EA6C27C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92" w:type="dxa"/>
            <w:shd w:val="clear" w:color="auto" w:fill="D9D9D9"/>
          </w:tcPr>
          <w:p w14:paraId="5EA2D118" w14:textId="6BF655D2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</w:tr>
    </w:tbl>
    <w:p w14:paraId="2AA14601" w14:textId="77777777" w:rsidR="00A56E5C" w:rsidRPr="00154C52" w:rsidRDefault="00A56E5C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6BDE8B60" w14:textId="77777777" w:rsidR="00065D0C" w:rsidRPr="00410F15" w:rsidRDefault="00065D0C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4F077B35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 ИЗПОЛЗВАНИ УЧЕБНО-ТЕХНИЧЕСКИ СРЕДСТВА</w:t>
      </w:r>
    </w:p>
    <w:p w14:paraId="6D0E8C73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tbl>
      <w:tblPr>
        <w:tblW w:w="500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00"/>
        <w:gridCol w:w="2353"/>
        <w:gridCol w:w="2612"/>
      </w:tblGrid>
      <w:tr w:rsidR="00A34223" w:rsidRPr="00C32E02" w14:paraId="517A2B96" w14:textId="77777777" w:rsidTr="00BE0A81">
        <w:trPr>
          <w:cantSplit/>
        </w:trPr>
        <w:tc>
          <w:tcPr>
            <w:tcW w:w="272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  <w:vAlign w:val="center"/>
          </w:tcPr>
          <w:p w14:paraId="622EFCB4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Наименование на </w:t>
            </w:r>
          </w:p>
          <w:p w14:paraId="3FA17901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Учебно-техническото средство</w:t>
            </w:r>
          </w:p>
        </w:tc>
        <w:tc>
          <w:tcPr>
            <w:tcW w:w="2278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0ABFF9E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Използвани учебно-технически средства по вид на занятията</w:t>
            </w:r>
          </w:p>
        </w:tc>
      </w:tr>
      <w:tr w:rsidR="00A34223" w:rsidRPr="00C10B36" w14:paraId="4C264F89" w14:textId="77777777" w:rsidTr="00BE0A81">
        <w:trPr>
          <w:cantSplit/>
        </w:trPr>
        <w:tc>
          <w:tcPr>
            <w:tcW w:w="272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6E6F581" w14:textId="77777777" w:rsidR="00A34223" w:rsidRPr="00432DDA" w:rsidRDefault="00A34223" w:rsidP="00DD30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56531CC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Лекции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6345A71" w14:textId="77777777" w:rsidR="00A34223" w:rsidRPr="00432DDA" w:rsidRDefault="006B156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Семинарни</w:t>
            </w:r>
          </w:p>
          <w:p w14:paraId="617E7A4A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занятия</w:t>
            </w:r>
          </w:p>
        </w:tc>
      </w:tr>
      <w:tr w:rsidR="00A34223" w:rsidRPr="00C10B36" w14:paraId="297912E8" w14:textId="77777777" w:rsidTr="00BE0A81">
        <w:tc>
          <w:tcPr>
            <w:tcW w:w="27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60EC3" w14:textId="77777777" w:rsidR="00A34223" w:rsidRPr="00C10B36" w:rsidRDefault="00A34223" w:rsidP="006B156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Мултимедийни </w:t>
            </w:r>
            <w:r w:rsidR="006B1565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системи за презентиране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406E" w14:textId="367E0914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A3E4" w14:textId="1C2F094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00662993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2726" w14:textId="77777777" w:rsidR="00A34223" w:rsidRPr="00C10B36" w:rsidRDefault="006B1565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. Интернет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5A09D" w14:textId="5383A76F" w:rsidR="00A34223" w:rsidRPr="00C10B36" w:rsidRDefault="000E0E06" w:rsidP="00E5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8FA3" w14:textId="7CBB217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7DD4281D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59935" w14:textId="77777777" w:rsidR="00A34223" w:rsidRPr="00C10B36" w:rsidRDefault="006B1565" w:rsidP="006B1565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Специализирани програмни продукти: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377E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C6FA6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14:paraId="3EE002FC" w14:textId="77777777" w:rsidR="00A34223" w:rsidRPr="00C10B36" w:rsidRDefault="00A34223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32DF4734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3ABB5E92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 xml:space="preserve">VI. </w:t>
      </w:r>
      <w:r w:rsidR="002B00E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ПреПОРЪЧИТ</w:t>
      </w:r>
      <w:r w:rsidR="00EA4EB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ЕЛНИ МАТЕРИАЛИ И НОРМАТИВНИ ИЗТОЧНИЦИ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p w14:paraId="4127E839" w14:textId="77777777" w:rsidR="00CA1B74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A34223" w:rsidRPr="00C10B36">
        <w:rPr>
          <w:rFonts w:ascii="Times New Roman" w:hAnsi="Times New Roman"/>
          <w:b/>
          <w:sz w:val="28"/>
          <w:szCs w:val="28"/>
          <w:lang w:val="bg-BG"/>
        </w:rPr>
        <w:t>.1.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 xml:space="preserve"> Основна литература</w:t>
      </w: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Божинов, Б.  Въведение в банковото дело, АИ Ценов, Свищов, 2013.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Димитрова, Т. Банково обслужване на икономическите агенти, библиотека Образование и наука, бр. 41, АИ Ценов, Свищов, 2013.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3.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Лаврушин, О.И., Фетисов, Г.Г,, ВаленцеваН.И. Банковское дело, Кронус, 2016.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4.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Mishkin, F. The Economics of Money, Banking and Financial Markets (11th Edition), 2015.</w:t>
            </w:r>
          </w:p>
        </w:tc>
      </w:tr>
    </w:tbl>
    <w:p w14:paraId="0B8FDF8E" w14:textId="77777777" w:rsidR="00CA1B74" w:rsidRPr="00C10B36" w:rsidRDefault="00CA1B74" w:rsidP="00CA1B74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297FFE37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.2. Допълнителна литература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Вачков, Ст. Мениджмънт на банките. В. Търново, АБАГАР, 1996.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Вачков, Ст. Мениджмънт на банките. В. Търново, АБАГАР, 1996.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Михайлов, Е., Божинов, Б.  и др. Банково обслужване на икономическите агенти. Абагар, В. Търново, 2003.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Радков, Р. Михайлов, Е., Божинов, Б. Въведение в банковото дело. Абагар, В. Търново, 2004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Балабанов, И. Банки и банковское дело. Учебное пособие. Питер, Москва, 2003.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6.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Жарковская, Е. Банковское дело. Учебник. Издательство „Омега-Л“, Москва, 2006.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7.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Коробовой, Г. Банковское дело. экономисть, Москва, 2006.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8.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Костерина, Т. Банковское дело. Учебно-практическое пособие, Москва, 2009.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9.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Тютюнник, А., А. Турбанов. Банковское дело. „Финансы и статистика“, Москва, 2005.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10.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Тавасиев, А. Банковское дело. Управление и технологии. Юнити, Москва, 2005.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Matthews, K., J. Thompson. The Economics of Banking. John Weley &amp; Sons, Ltd.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Sinkey, J. Commercial bank financial management. New Jersey, 1998</w:t>
            </w:r>
          </w:p>
        </w:tc>
      </w:tr>
    </w:tbl>
    <w:p w14:paraId="584CD87F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171A6FA2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.3. Нормативни документи</w:t>
      </w: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Българската народна банка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кредитните институции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възстановяване и преструктуриране на кредитни институции и инвестиционни посредници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банковата несъстоятелност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гарантиране на влоговете в банките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6.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допълнителния надзор върху финансовите конгломерати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7.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информация относно необслужвани кредити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8.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кредитите на недвижими имоти за потребители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9.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мерките срещу изпирането на пари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10.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мерките срещу изпирането на пари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ограничаване на плащанията в брой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пазарите на финансови инструменти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платежните услуги и платежните системи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потребителския кредит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предоставяне на финансови услуги от разстояние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16.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Валутен закон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17.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срещу пазарните злоупотреби с финансови инструменти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18.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Наредба № 2 на БНБ за лицензите, одобренията и разрешенията, издавани от Българската народна банка по Закона за кредитните институции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19.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Наредба № 3 на БНБ от 16 юли 2009 г. за условията и реда за изпълнение на платежни операции и за използване на платежни инструменти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20.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Наредба № 5 на Министерство на финансите и БНБ за реда и условията за придобиване, регистриране, изплащане и търговия с държавни ценни книжа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Наредба № 6 на БНБ за кредитиране на банки в левове срещу обезпечение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Наредба № 7 на БНБ от 24 април 2014 г. за организацията и управлението на рисковете в банките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Наредба № 8 на БНБ от 24 април 2014 г. за капиталовите буфери на банките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Наредба № 10 на БНБ за вътрешния контрол в банките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Наредба № 11 на БНБ за управлението и надзора върху ликвидността на банките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26.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Наредба № 16 на БНБ за лицензиране на платежните институции, дружествата за електронни пари и операторите на платежни системи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27.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Наредба № 18 на БНБ за контрол върху качеството на банкнотите и монетите в налично паричното обращение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28.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Наредба № 21 на БНБ за задължителните минимални резерви, които банките поддържат при Българската народна банка (в сила от 4 януари 2016 г.)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29.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Наредба № 22 на БНБ от 16 юли 2009 г. за Централния кредитен регистър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30.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Наредба № 23 на БНБ за условията и реда за изплащане на суми по влогове в банка с отнет лиценз до гарантирания размер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Наредба № 26 на БНБ за финансовите институции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Наредба № 31 на БНБ за сетълмент на държавни ценни книжа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Наредба № 38 на БНБ за капиталовата адекватност на банките</w:t>
            </w:r>
          </w:p>
        </w:tc>
      </w:tr>
    </w:tbl>
    <w:p w14:paraId="3EE43B41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54C21523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.4. Интернет ресурси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Уеб сайтове на кредитни институции и централни банки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Специализирани онлайн пълнотекстови базии данни (SSRN, SocioNet, Research Gate, и др.)</w:t>
            </w:r>
          </w:p>
        </w:tc>
      </w:tr>
    </w:tbl>
    <w:p w14:paraId="5EF923B9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16DC580F" w14:textId="77777777" w:rsidR="00EA4EB2" w:rsidRPr="00C10B36" w:rsidRDefault="00EA4EB2" w:rsidP="006C63AD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z w:val="24"/>
          <w:szCs w:val="24"/>
          <w:lang w:val="bg-BG"/>
        </w:rPr>
      </w:pPr>
    </w:p>
    <w:p w14:paraId="1E2B07DA" w14:textId="77777777" w:rsidR="005E5DF5" w:rsidRPr="00C10B36" w:rsidRDefault="007744A3" w:rsidP="00143328">
      <w:pPr>
        <w:shd w:val="clear" w:color="auto" w:fill="FFFFFF"/>
        <w:spacing w:line="240" w:lineRule="atLeast"/>
        <w:ind w:left="3828"/>
        <w:rPr>
          <w:rFonts w:ascii="Times New Roman" w:hAnsi="Times New Roman"/>
          <w:bCs/>
          <w:color w:val="222222"/>
          <w:sz w:val="24"/>
          <w:szCs w:val="24"/>
          <w:lang w:val="bg-BG"/>
        </w:rPr>
      </w:pP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Съставил/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и</w:t>
      </w: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:</w:t>
      </w:r>
    </w:p>
    <w:tbl>
      <w:tblPr>
        <w:tblStyle w:val="TableGrid"/>
        <w:tblW w:w="4111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${authors#1}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проф. д.н. Божидар Божинов)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9B9536" w14:textId="77777777" w:rsidR="00BA07BC" w:rsidRPr="00C10B36" w:rsidRDefault="00BA07BC" w:rsidP="00BA07BC">
      <w:pPr>
        <w:ind w:left="4253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1B82989" w14:textId="77777777" w:rsidR="00BD7FEE" w:rsidRPr="00C10B36" w:rsidRDefault="006C63AD" w:rsidP="00143328">
      <w:pPr>
        <w:ind w:left="3969"/>
        <w:jc w:val="both"/>
        <w:rPr>
          <w:rFonts w:ascii="Times New Roman" w:hAnsi="Times New Roman"/>
          <w:sz w:val="24"/>
          <w:szCs w:val="24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t>Ръководител катедра:</w:t>
      </w:r>
    </w:p>
    <w:tbl>
      <w:tblPr>
        <w:tblStyle w:val="TableGrid"/>
        <w:tblW w:w="5103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2"/>
      </w:tblGrid>
      <w:tr w:rsidR="00447CA9" w:rsidRPr="00C10B36" w14:paraId="763B754D" w14:textId="77777777" w:rsidTr="00447CA9">
        <w:tc>
          <w:tcPr>
            <w:tcW w:w="4111" w:type="dxa"/>
          </w:tcPr>
          <w:p w14:paraId="011E3C6C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0000B1F0" w14:textId="1B87D244" w:rsidR="00447CA9" w:rsidRPr="00C10B36" w:rsidRDefault="0049505A" w:rsidP="005E448E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7125E">
              <w:rPr>
                <w:rFonts w:ascii="Times New Roman" w:hAnsi="Times New Roman"/>
                <w:sz w:val="24"/>
                <w:szCs w:val="24"/>
              </w:rPr>
              <w:t>доц. д-р Стоян Проданов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5B6E83B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F7EC92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8D1278" w14:textId="77777777" w:rsidR="006C63AD" w:rsidRPr="00C10B36" w:rsidRDefault="006C63AD" w:rsidP="00D7125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C63AD" w:rsidRPr="00C10B36" w:rsidSect="00C32E0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36A4B" w14:textId="77777777" w:rsidR="000B0D4F" w:rsidRDefault="000B0D4F">
      <w:r>
        <w:separator/>
      </w:r>
    </w:p>
  </w:endnote>
  <w:endnote w:type="continuationSeparator" w:id="0">
    <w:p w14:paraId="13043A7C" w14:textId="77777777" w:rsidR="000B0D4F" w:rsidRDefault="000B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3FD52" w14:textId="77777777" w:rsidR="005E448E" w:rsidRDefault="005E448E" w:rsidP="00CA1B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0A3709" w14:textId="77777777" w:rsidR="005E448E" w:rsidRDefault="005E448E" w:rsidP="00CA1B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FFF66" w14:textId="07FE6174" w:rsidR="005E448E" w:rsidRDefault="005E448E" w:rsidP="00CA1B74">
    <w:pPr>
      <w:pStyle w:val="Footer"/>
      <w:ind w:right="360"/>
      <w:rPr>
        <w:rStyle w:val="PageNumber"/>
        <w:rFonts w:ascii="Times New Roman" w:hAnsi="Times New Roman"/>
        <w:sz w:val="20"/>
      </w:rPr>
    </w:pPr>
  </w:p>
  <w:p w14:paraId="44ED4E92" w14:textId="77777777" w:rsidR="00F8638C" w:rsidRPr="00F8638C" w:rsidRDefault="00F8638C" w:rsidP="00CA1B74">
    <w:pPr>
      <w:pStyle w:val="Footer"/>
      <w:ind w:right="360"/>
      <w:rPr>
        <w:rFonts w:asciiTheme="minorHAnsi" w:hAnsiTheme="minorHAnsi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3AFC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2"/>
        <w:szCs w:val="22"/>
        <w:lang w:val="ru-RU"/>
      </w:rPr>
    </w:pPr>
    <w:r w:rsidRPr="00C32E02">
      <w:rPr>
        <w:rFonts w:ascii="Times New Roman" w:hAnsi="Times New Roman"/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C32E02">
        <w:rPr>
          <w:rStyle w:val="Hyperlink"/>
          <w:rFonts w:ascii="Times New Roman" w:hAnsi="Times New Roman"/>
          <w:i/>
          <w:sz w:val="22"/>
          <w:szCs w:val="22"/>
        </w:rPr>
        <w:t>www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eufunds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bg</w:t>
      </w:r>
    </w:hyperlink>
    <w:r w:rsidRPr="00C32E02">
      <w:rPr>
        <w:rFonts w:ascii="Times New Roman" w:hAnsi="Times New Roman"/>
        <w:i/>
        <w:sz w:val="22"/>
        <w:szCs w:val="22"/>
        <w:lang w:val="ru-RU"/>
      </w:rPr>
      <w:t xml:space="preserve"> ------------------------------------------------------</w:t>
    </w:r>
  </w:p>
  <w:p w14:paraId="6E038C04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</w:p>
  <w:p w14:paraId="191F77AE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  <w:r w:rsidRPr="00C32E02">
      <w:rPr>
        <w:rFonts w:ascii="Times New Roman" w:hAnsi="Times New Roman"/>
        <w:i/>
        <w:sz w:val="20"/>
        <w:lang w:val="ru-RU"/>
      </w:rPr>
      <w:t xml:space="preserve">Проект </w:t>
    </w:r>
    <w:r w:rsidRPr="00C32E02">
      <w:rPr>
        <w:rFonts w:ascii="Times New Roman" w:hAnsi="Times New Roman"/>
        <w:i/>
        <w:sz w:val="20"/>
      </w:rPr>
      <w:t>BGO</w:t>
    </w:r>
    <w:r w:rsidRPr="00C32E02">
      <w:rPr>
        <w:rFonts w:ascii="Times New Roman" w:hAnsi="Times New Roman"/>
        <w:i/>
        <w:sz w:val="20"/>
        <w:lang w:val="ru-RU"/>
      </w:rPr>
      <w:t>5</w:t>
    </w:r>
    <w:r w:rsidRPr="00C32E02">
      <w:rPr>
        <w:rFonts w:ascii="Times New Roman" w:hAnsi="Times New Roman"/>
        <w:i/>
        <w:sz w:val="20"/>
      </w:rPr>
      <w:t>M</w:t>
    </w:r>
    <w:r w:rsidRPr="00C32E02">
      <w:rPr>
        <w:rFonts w:ascii="Times New Roman" w:hAnsi="Times New Roman"/>
        <w:i/>
        <w:sz w:val="20"/>
        <w:lang w:val="ru-RU"/>
      </w:rPr>
      <w:t>2</w:t>
    </w:r>
    <w:r w:rsidRPr="00C32E02">
      <w:rPr>
        <w:rFonts w:ascii="Times New Roman" w:hAnsi="Times New Roman"/>
        <w:i/>
        <w:sz w:val="20"/>
      </w:rPr>
      <w:t>OP</w:t>
    </w:r>
    <w:r w:rsidRPr="00C32E02">
      <w:rPr>
        <w:rFonts w:ascii="Times New Roman" w:hAnsi="Times New Roman"/>
        <w:i/>
        <w:sz w:val="20"/>
        <w:lang w:val="ru-RU"/>
      </w:rPr>
      <w:t>001-2.016-0004-C01 „Икономическото образование в България 2030“, финансиран от Оперативна програма „Наука и образование за интелигентен растеж“</w:t>
    </w:r>
    <w:r w:rsidRPr="00C32E02">
      <w:rPr>
        <w:rFonts w:ascii="Times New Roman" w:hAnsi="Times New Roman"/>
        <w:i/>
        <w:sz w:val="20"/>
        <w:lang w:val="bg-BG"/>
      </w:rPr>
      <w:t>,</w:t>
    </w:r>
    <w:r w:rsidRPr="00C32E02">
      <w:rPr>
        <w:rFonts w:ascii="Times New Roman" w:hAnsi="Times New Roman"/>
        <w:i/>
        <w:sz w:val="20"/>
        <w:lang w:val="ru-RU"/>
      </w:rPr>
      <w:t xml:space="preserve"> съфинансирана от Европейския съюз чрез Европейските структурни и инвестиционни фондове.</w:t>
    </w:r>
  </w:p>
  <w:p w14:paraId="19342668" w14:textId="77777777" w:rsidR="005E448E" w:rsidRPr="00C32E02" w:rsidRDefault="005E448E" w:rsidP="00C32E02">
    <w:pPr>
      <w:pStyle w:val="Footer"/>
      <w:rPr>
        <w:rFonts w:ascii="Times New Roman" w:hAnsi="Times New Roman"/>
        <w:sz w:val="20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3C916" w14:textId="77777777" w:rsidR="000B0D4F" w:rsidRDefault="000B0D4F">
      <w:r>
        <w:separator/>
      </w:r>
    </w:p>
  </w:footnote>
  <w:footnote w:type="continuationSeparator" w:id="0">
    <w:p w14:paraId="73E24787" w14:textId="77777777" w:rsidR="000B0D4F" w:rsidRDefault="000B0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6B694" w14:textId="0ACACB4F" w:rsidR="005E448E" w:rsidRDefault="005E448E" w:rsidP="00F8638C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C45FA" w14:textId="77777777" w:rsidR="005E448E" w:rsidRDefault="005E448E" w:rsidP="00C32E02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537E522D" wp14:editId="30235A52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574CCAB0" wp14:editId="3808A60B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lang w:val="bg-BG"/>
      </w:rPr>
      <w:t xml:space="preserve">                                                                              </w:t>
    </w:r>
  </w:p>
  <w:p w14:paraId="3CD585A0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667423FD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10958B16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54058D3A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lang w:val="bg-BG"/>
      </w:rPr>
    </w:pPr>
  </w:p>
  <w:p w14:paraId="7407D9C9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8"/>
        <w:szCs w:val="18"/>
        <w:lang w:val="bg-BG"/>
      </w:rPr>
    </w:pPr>
    <w:r w:rsidRPr="00C32E02">
      <w:rPr>
        <w:rFonts w:ascii="Times New Roman" w:hAnsi="Times New Roman"/>
        <w:b/>
        <w:i/>
        <w:sz w:val="18"/>
        <w:szCs w:val="18"/>
        <w:lang w:val="bg-BG"/>
      </w:rPr>
      <w:t>ПРОЕКТ</w:t>
    </w:r>
    <w:r w:rsidRPr="00C32E02">
      <w:rPr>
        <w:rFonts w:ascii="Times New Roman" w:hAnsi="Times New Roman"/>
        <w:i/>
        <w:sz w:val="18"/>
        <w:szCs w:val="18"/>
        <w:lang w:val="ru-RU"/>
      </w:rPr>
      <w:t xml:space="preserve"> BG05M2OP001-2.016-0004-C01</w:t>
    </w:r>
  </w:p>
  <w:p w14:paraId="6C3AED8D" w14:textId="77777777" w:rsidR="005E448E" w:rsidRPr="00111B7A" w:rsidRDefault="005E448E" w:rsidP="00C32E02">
    <w:pPr>
      <w:pStyle w:val="Footer"/>
      <w:jc w:val="center"/>
      <w:rPr>
        <w:i/>
        <w:sz w:val="18"/>
        <w:szCs w:val="18"/>
        <w:lang w:val="ru-RU"/>
      </w:rPr>
    </w:pPr>
    <w:r w:rsidRPr="00C32E02">
      <w:rPr>
        <w:rFonts w:ascii="Times New Roman" w:hAnsi="Times New Roman"/>
        <w:b/>
        <w:i/>
        <w:sz w:val="20"/>
        <w:lang w:val="ru-RU"/>
      </w:rPr>
      <w:t>“</w:t>
    </w:r>
    <w:r w:rsidRPr="00C32E02">
      <w:rPr>
        <w:rFonts w:ascii="Times New Roman" w:hAnsi="Times New Roman"/>
        <w:b/>
        <w:i/>
        <w:sz w:val="20"/>
        <w:lang w:val="bg-BG"/>
      </w:rPr>
      <w:t>ИКОНОМИЧЕСКОТО ОБРАЗОВАНИЕ В БЪЛГАРИЯ 2030“ (EconEd2030)</w:t>
    </w:r>
  </w:p>
  <w:p w14:paraId="5ADEA1DB" w14:textId="2BB82C0A" w:rsidR="005E448E" w:rsidRDefault="000B0D4F" w:rsidP="00C32E02">
    <w:pPr>
      <w:pStyle w:val="Header"/>
    </w:pPr>
    <w:r>
      <w:rPr>
        <w:rFonts w:ascii="Monotype Corsiva" w:hAnsi="Monotype Corsiva"/>
        <w:b/>
        <w:sz w:val="24"/>
        <w:szCs w:val="24"/>
        <w:lang w:val="bg-BG"/>
      </w:rPr>
      <w:pict w14:anchorId="7C551966">
        <v:rect id="_x0000_i1025" style="width:453.5pt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4D6B"/>
    <w:multiLevelType w:val="hybridMultilevel"/>
    <w:tmpl w:val="AAAAB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86B9C"/>
    <w:multiLevelType w:val="hybridMultilevel"/>
    <w:tmpl w:val="09348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07611"/>
    <w:multiLevelType w:val="hybridMultilevel"/>
    <w:tmpl w:val="F370B5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6693"/>
    <w:multiLevelType w:val="hybridMultilevel"/>
    <w:tmpl w:val="B90EF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4A0F93"/>
    <w:multiLevelType w:val="hybridMultilevel"/>
    <w:tmpl w:val="726AD2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46EA7"/>
    <w:multiLevelType w:val="hybridMultilevel"/>
    <w:tmpl w:val="FE0E068C"/>
    <w:lvl w:ilvl="0" w:tplc="8664365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2" w:hanging="360"/>
      </w:pPr>
    </w:lvl>
    <w:lvl w:ilvl="2" w:tplc="0402001B" w:tentative="1">
      <w:start w:val="1"/>
      <w:numFmt w:val="lowerRoman"/>
      <w:lvlText w:val="%3."/>
      <w:lvlJc w:val="right"/>
      <w:pPr>
        <w:ind w:left="1872" w:hanging="180"/>
      </w:pPr>
    </w:lvl>
    <w:lvl w:ilvl="3" w:tplc="0402000F" w:tentative="1">
      <w:start w:val="1"/>
      <w:numFmt w:val="decimal"/>
      <w:lvlText w:val="%4."/>
      <w:lvlJc w:val="left"/>
      <w:pPr>
        <w:ind w:left="2592" w:hanging="360"/>
      </w:pPr>
    </w:lvl>
    <w:lvl w:ilvl="4" w:tplc="04020019" w:tentative="1">
      <w:start w:val="1"/>
      <w:numFmt w:val="lowerLetter"/>
      <w:lvlText w:val="%5."/>
      <w:lvlJc w:val="left"/>
      <w:pPr>
        <w:ind w:left="3312" w:hanging="360"/>
      </w:pPr>
    </w:lvl>
    <w:lvl w:ilvl="5" w:tplc="0402001B" w:tentative="1">
      <w:start w:val="1"/>
      <w:numFmt w:val="lowerRoman"/>
      <w:lvlText w:val="%6."/>
      <w:lvlJc w:val="right"/>
      <w:pPr>
        <w:ind w:left="4032" w:hanging="180"/>
      </w:pPr>
    </w:lvl>
    <w:lvl w:ilvl="6" w:tplc="0402000F" w:tentative="1">
      <w:start w:val="1"/>
      <w:numFmt w:val="decimal"/>
      <w:lvlText w:val="%7."/>
      <w:lvlJc w:val="left"/>
      <w:pPr>
        <w:ind w:left="4752" w:hanging="360"/>
      </w:pPr>
    </w:lvl>
    <w:lvl w:ilvl="7" w:tplc="04020019" w:tentative="1">
      <w:start w:val="1"/>
      <w:numFmt w:val="lowerLetter"/>
      <w:lvlText w:val="%8."/>
      <w:lvlJc w:val="left"/>
      <w:pPr>
        <w:ind w:left="5472" w:hanging="360"/>
      </w:pPr>
    </w:lvl>
    <w:lvl w:ilvl="8" w:tplc="040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5B1A4955"/>
    <w:multiLevelType w:val="multilevel"/>
    <w:tmpl w:val="B90EF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01280C"/>
    <w:multiLevelType w:val="multilevel"/>
    <w:tmpl w:val="3D7A04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809"/>
    <w:rsid w:val="000075A3"/>
    <w:rsid w:val="00016AE2"/>
    <w:rsid w:val="00017556"/>
    <w:rsid w:val="00017732"/>
    <w:rsid w:val="00021F20"/>
    <w:rsid w:val="000233BE"/>
    <w:rsid w:val="000263E5"/>
    <w:rsid w:val="0003321F"/>
    <w:rsid w:val="00041883"/>
    <w:rsid w:val="00046D3F"/>
    <w:rsid w:val="00051E3D"/>
    <w:rsid w:val="00061F75"/>
    <w:rsid w:val="00062272"/>
    <w:rsid w:val="00065D0C"/>
    <w:rsid w:val="00072006"/>
    <w:rsid w:val="0007480B"/>
    <w:rsid w:val="00083C18"/>
    <w:rsid w:val="0008741E"/>
    <w:rsid w:val="00087710"/>
    <w:rsid w:val="00092B1D"/>
    <w:rsid w:val="000950DD"/>
    <w:rsid w:val="000976B6"/>
    <w:rsid w:val="000A31B2"/>
    <w:rsid w:val="000A53BB"/>
    <w:rsid w:val="000A6BF9"/>
    <w:rsid w:val="000B0D4F"/>
    <w:rsid w:val="000B46BD"/>
    <w:rsid w:val="000B5FC1"/>
    <w:rsid w:val="000C4516"/>
    <w:rsid w:val="000C62BD"/>
    <w:rsid w:val="000D300C"/>
    <w:rsid w:val="000E0E06"/>
    <w:rsid w:val="000E417B"/>
    <w:rsid w:val="000E5C55"/>
    <w:rsid w:val="000F08F2"/>
    <w:rsid w:val="00103C65"/>
    <w:rsid w:val="00106549"/>
    <w:rsid w:val="00111E28"/>
    <w:rsid w:val="00114A2E"/>
    <w:rsid w:val="001154E9"/>
    <w:rsid w:val="0012481B"/>
    <w:rsid w:val="0013041D"/>
    <w:rsid w:val="00142900"/>
    <w:rsid w:val="00143328"/>
    <w:rsid w:val="001532D8"/>
    <w:rsid w:val="00154C52"/>
    <w:rsid w:val="0015697D"/>
    <w:rsid w:val="00172B93"/>
    <w:rsid w:val="001741F7"/>
    <w:rsid w:val="0018038C"/>
    <w:rsid w:val="00182C25"/>
    <w:rsid w:val="0018771C"/>
    <w:rsid w:val="00192F76"/>
    <w:rsid w:val="001940B3"/>
    <w:rsid w:val="00196903"/>
    <w:rsid w:val="001B309F"/>
    <w:rsid w:val="001B5B74"/>
    <w:rsid w:val="001B6AB0"/>
    <w:rsid w:val="001C4E31"/>
    <w:rsid w:val="001D3223"/>
    <w:rsid w:val="001D4979"/>
    <w:rsid w:val="001D4D57"/>
    <w:rsid w:val="001E57B0"/>
    <w:rsid w:val="001E60F5"/>
    <w:rsid w:val="001E7592"/>
    <w:rsid w:val="001F2061"/>
    <w:rsid w:val="001F6ECF"/>
    <w:rsid w:val="00200FC2"/>
    <w:rsid w:val="00202DC9"/>
    <w:rsid w:val="00204BF2"/>
    <w:rsid w:val="0021299A"/>
    <w:rsid w:val="00223C67"/>
    <w:rsid w:val="00224D9B"/>
    <w:rsid w:val="0023036F"/>
    <w:rsid w:val="002406BE"/>
    <w:rsid w:val="00240B4F"/>
    <w:rsid w:val="00241829"/>
    <w:rsid w:val="00243F93"/>
    <w:rsid w:val="00244CED"/>
    <w:rsid w:val="0024610D"/>
    <w:rsid w:val="0024729C"/>
    <w:rsid w:val="00253DB4"/>
    <w:rsid w:val="00261031"/>
    <w:rsid w:val="00261DFD"/>
    <w:rsid w:val="002638CE"/>
    <w:rsid w:val="002654EC"/>
    <w:rsid w:val="00275D25"/>
    <w:rsid w:val="00276FFA"/>
    <w:rsid w:val="00277B73"/>
    <w:rsid w:val="0028174A"/>
    <w:rsid w:val="0028299B"/>
    <w:rsid w:val="002844DC"/>
    <w:rsid w:val="0028710D"/>
    <w:rsid w:val="002944F7"/>
    <w:rsid w:val="00295F94"/>
    <w:rsid w:val="002A706D"/>
    <w:rsid w:val="002A7805"/>
    <w:rsid w:val="002B00E2"/>
    <w:rsid w:val="002B255E"/>
    <w:rsid w:val="002B792A"/>
    <w:rsid w:val="002D6839"/>
    <w:rsid w:val="002E1408"/>
    <w:rsid w:val="002E4701"/>
    <w:rsid w:val="002E64BB"/>
    <w:rsid w:val="002F0EBB"/>
    <w:rsid w:val="002F5E66"/>
    <w:rsid w:val="002F782E"/>
    <w:rsid w:val="00300102"/>
    <w:rsid w:val="00301027"/>
    <w:rsid w:val="00312E78"/>
    <w:rsid w:val="00315250"/>
    <w:rsid w:val="003173C5"/>
    <w:rsid w:val="00317E3B"/>
    <w:rsid w:val="00327CA4"/>
    <w:rsid w:val="00332CA2"/>
    <w:rsid w:val="00337FFB"/>
    <w:rsid w:val="00345DFE"/>
    <w:rsid w:val="003474A8"/>
    <w:rsid w:val="00354F43"/>
    <w:rsid w:val="003753DC"/>
    <w:rsid w:val="00382F94"/>
    <w:rsid w:val="00390CF2"/>
    <w:rsid w:val="0039729B"/>
    <w:rsid w:val="00397EEA"/>
    <w:rsid w:val="003C2930"/>
    <w:rsid w:val="003C3856"/>
    <w:rsid w:val="003C69C4"/>
    <w:rsid w:val="003D31E5"/>
    <w:rsid w:val="003E2F94"/>
    <w:rsid w:val="003F1C20"/>
    <w:rsid w:val="00402BCE"/>
    <w:rsid w:val="0040529B"/>
    <w:rsid w:val="004070DE"/>
    <w:rsid w:val="00410F15"/>
    <w:rsid w:val="00422F60"/>
    <w:rsid w:val="00432DDA"/>
    <w:rsid w:val="00436A1E"/>
    <w:rsid w:val="004428AB"/>
    <w:rsid w:val="00442CB3"/>
    <w:rsid w:val="00443970"/>
    <w:rsid w:val="00446E2E"/>
    <w:rsid w:val="00447CA9"/>
    <w:rsid w:val="00456D3C"/>
    <w:rsid w:val="00460DBD"/>
    <w:rsid w:val="00464ECE"/>
    <w:rsid w:val="004717AB"/>
    <w:rsid w:val="00481151"/>
    <w:rsid w:val="00484FB8"/>
    <w:rsid w:val="00485DF3"/>
    <w:rsid w:val="0049505A"/>
    <w:rsid w:val="004A429B"/>
    <w:rsid w:val="004B7895"/>
    <w:rsid w:val="004C1D7D"/>
    <w:rsid w:val="004C5867"/>
    <w:rsid w:val="004C6C66"/>
    <w:rsid w:val="004E2D45"/>
    <w:rsid w:val="004F1F56"/>
    <w:rsid w:val="004F4845"/>
    <w:rsid w:val="00502E97"/>
    <w:rsid w:val="00502F92"/>
    <w:rsid w:val="005030C8"/>
    <w:rsid w:val="0050391F"/>
    <w:rsid w:val="00527CA0"/>
    <w:rsid w:val="0053190A"/>
    <w:rsid w:val="00541760"/>
    <w:rsid w:val="00546B7B"/>
    <w:rsid w:val="00551402"/>
    <w:rsid w:val="00551A85"/>
    <w:rsid w:val="0056470F"/>
    <w:rsid w:val="00580D4A"/>
    <w:rsid w:val="00591FF0"/>
    <w:rsid w:val="0059344B"/>
    <w:rsid w:val="005A0423"/>
    <w:rsid w:val="005B0871"/>
    <w:rsid w:val="005B5C50"/>
    <w:rsid w:val="005D2229"/>
    <w:rsid w:val="005D25B2"/>
    <w:rsid w:val="005D6DE9"/>
    <w:rsid w:val="005E37FF"/>
    <w:rsid w:val="005E448E"/>
    <w:rsid w:val="005E5DF5"/>
    <w:rsid w:val="00603B07"/>
    <w:rsid w:val="0061322A"/>
    <w:rsid w:val="00614B0F"/>
    <w:rsid w:val="00616C41"/>
    <w:rsid w:val="00621AC0"/>
    <w:rsid w:val="006255AB"/>
    <w:rsid w:val="006279EC"/>
    <w:rsid w:val="00634A7D"/>
    <w:rsid w:val="00643E0A"/>
    <w:rsid w:val="0065348E"/>
    <w:rsid w:val="00666980"/>
    <w:rsid w:val="00672596"/>
    <w:rsid w:val="006844A7"/>
    <w:rsid w:val="00686248"/>
    <w:rsid w:val="00692A4B"/>
    <w:rsid w:val="006A2964"/>
    <w:rsid w:val="006A2C4B"/>
    <w:rsid w:val="006A2D5D"/>
    <w:rsid w:val="006A52F9"/>
    <w:rsid w:val="006A70B9"/>
    <w:rsid w:val="006B1565"/>
    <w:rsid w:val="006C2AA3"/>
    <w:rsid w:val="006C4DB0"/>
    <w:rsid w:val="006C63AD"/>
    <w:rsid w:val="006C6CC2"/>
    <w:rsid w:val="006D3363"/>
    <w:rsid w:val="006D3426"/>
    <w:rsid w:val="006D3B5D"/>
    <w:rsid w:val="006D6E33"/>
    <w:rsid w:val="006E339B"/>
    <w:rsid w:val="006E5DA0"/>
    <w:rsid w:val="006E6693"/>
    <w:rsid w:val="006E7E61"/>
    <w:rsid w:val="006F4072"/>
    <w:rsid w:val="007014F6"/>
    <w:rsid w:val="0070220D"/>
    <w:rsid w:val="0070699F"/>
    <w:rsid w:val="0070732D"/>
    <w:rsid w:val="007100FF"/>
    <w:rsid w:val="00717E5D"/>
    <w:rsid w:val="00726128"/>
    <w:rsid w:val="00726579"/>
    <w:rsid w:val="00727A60"/>
    <w:rsid w:val="007312F5"/>
    <w:rsid w:val="00740D8D"/>
    <w:rsid w:val="00741765"/>
    <w:rsid w:val="00747AC0"/>
    <w:rsid w:val="007504D2"/>
    <w:rsid w:val="00751EC8"/>
    <w:rsid w:val="007744A3"/>
    <w:rsid w:val="0077675E"/>
    <w:rsid w:val="00776AA9"/>
    <w:rsid w:val="00780AA5"/>
    <w:rsid w:val="007954D3"/>
    <w:rsid w:val="007A0072"/>
    <w:rsid w:val="007A30AA"/>
    <w:rsid w:val="007A3150"/>
    <w:rsid w:val="007B7AB9"/>
    <w:rsid w:val="007C0E3A"/>
    <w:rsid w:val="007C29C4"/>
    <w:rsid w:val="007C4CC5"/>
    <w:rsid w:val="007C6374"/>
    <w:rsid w:val="007D2C39"/>
    <w:rsid w:val="007D3568"/>
    <w:rsid w:val="007D4A46"/>
    <w:rsid w:val="007E3520"/>
    <w:rsid w:val="007F0307"/>
    <w:rsid w:val="007F4FD7"/>
    <w:rsid w:val="00800506"/>
    <w:rsid w:val="00803E86"/>
    <w:rsid w:val="00805FB6"/>
    <w:rsid w:val="0081137A"/>
    <w:rsid w:val="00811FF2"/>
    <w:rsid w:val="00814CCC"/>
    <w:rsid w:val="00815DF7"/>
    <w:rsid w:val="00817652"/>
    <w:rsid w:val="00817C67"/>
    <w:rsid w:val="008308C4"/>
    <w:rsid w:val="008318C5"/>
    <w:rsid w:val="00831D30"/>
    <w:rsid w:val="00844C87"/>
    <w:rsid w:val="00845130"/>
    <w:rsid w:val="00850D27"/>
    <w:rsid w:val="00851011"/>
    <w:rsid w:val="008564BE"/>
    <w:rsid w:val="00861C59"/>
    <w:rsid w:val="00865DDB"/>
    <w:rsid w:val="0087237F"/>
    <w:rsid w:val="00872565"/>
    <w:rsid w:val="008742B5"/>
    <w:rsid w:val="00880DFD"/>
    <w:rsid w:val="00883BC3"/>
    <w:rsid w:val="008A501D"/>
    <w:rsid w:val="008D04AA"/>
    <w:rsid w:val="008D2878"/>
    <w:rsid w:val="008D3DCC"/>
    <w:rsid w:val="008D41D4"/>
    <w:rsid w:val="008E0990"/>
    <w:rsid w:val="008E0FEA"/>
    <w:rsid w:val="008E17D5"/>
    <w:rsid w:val="008E3D57"/>
    <w:rsid w:val="008E5C3A"/>
    <w:rsid w:val="008E75E0"/>
    <w:rsid w:val="008F41DA"/>
    <w:rsid w:val="008F588D"/>
    <w:rsid w:val="00900E7A"/>
    <w:rsid w:val="00901DFB"/>
    <w:rsid w:val="00906926"/>
    <w:rsid w:val="00914ACA"/>
    <w:rsid w:val="00922E7B"/>
    <w:rsid w:val="009275F0"/>
    <w:rsid w:val="00936B63"/>
    <w:rsid w:val="009419F8"/>
    <w:rsid w:val="009558B1"/>
    <w:rsid w:val="009643BB"/>
    <w:rsid w:val="00966196"/>
    <w:rsid w:val="00972B59"/>
    <w:rsid w:val="00976C2C"/>
    <w:rsid w:val="00981013"/>
    <w:rsid w:val="00986671"/>
    <w:rsid w:val="00991D89"/>
    <w:rsid w:val="009A0D5C"/>
    <w:rsid w:val="009A2BE9"/>
    <w:rsid w:val="009A5E3B"/>
    <w:rsid w:val="009A78F9"/>
    <w:rsid w:val="009B4214"/>
    <w:rsid w:val="009C5AF9"/>
    <w:rsid w:val="009D66F6"/>
    <w:rsid w:val="009D6D2B"/>
    <w:rsid w:val="009E5797"/>
    <w:rsid w:val="009E68EC"/>
    <w:rsid w:val="009F4314"/>
    <w:rsid w:val="00A008E9"/>
    <w:rsid w:val="00A02BA8"/>
    <w:rsid w:val="00A063F6"/>
    <w:rsid w:val="00A108A1"/>
    <w:rsid w:val="00A246E6"/>
    <w:rsid w:val="00A24778"/>
    <w:rsid w:val="00A31045"/>
    <w:rsid w:val="00A31A9E"/>
    <w:rsid w:val="00A34223"/>
    <w:rsid w:val="00A35488"/>
    <w:rsid w:val="00A37388"/>
    <w:rsid w:val="00A42670"/>
    <w:rsid w:val="00A434E6"/>
    <w:rsid w:val="00A52BA8"/>
    <w:rsid w:val="00A53C75"/>
    <w:rsid w:val="00A56E5C"/>
    <w:rsid w:val="00A60611"/>
    <w:rsid w:val="00A628BC"/>
    <w:rsid w:val="00A63694"/>
    <w:rsid w:val="00A704BB"/>
    <w:rsid w:val="00A73914"/>
    <w:rsid w:val="00A74D27"/>
    <w:rsid w:val="00A86953"/>
    <w:rsid w:val="00A97C2E"/>
    <w:rsid w:val="00AA2C67"/>
    <w:rsid w:val="00AA7D82"/>
    <w:rsid w:val="00AB7A25"/>
    <w:rsid w:val="00AB7B02"/>
    <w:rsid w:val="00AC6C1E"/>
    <w:rsid w:val="00AD18D2"/>
    <w:rsid w:val="00AE7381"/>
    <w:rsid w:val="00AE7443"/>
    <w:rsid w:val="00AF457B"/>
    <w:rsid w:val="00AF6AE2"/>
    <w:rsid w:val="00B13F26"/>
    <w:rsid w:val="00B1776E"/>
    <w:rsid w:val="00B17BC0"/>
    <w:rsid w:val="00B22449"/>
    <w:rsid w:val="00B25C9C"/>
    <w:rsid w:val="00B30503"/>
    <w:rsid w:val="00B30F00"/>
    <w:rsid w:val="00B3285A"/>
    <w:rsid w:val="00B45F2A"/>
    <w:rsid w:val="00B56852"/>
    <w:rsid w:val="00B62DE5"/>
    <w:rsid w:val="00B72EAE"/>
    <w:rsid w:val="00B73795"/>
    <w:rsid w:val="00B76904"/>
    <w:rsid w:val="00B87C9A"/>
    <w:rsid w:val="00B910D4"/>
    <w:rsid w:val="00B964B2"/>
    <w:rsid w:val="00BA07A0"/>
    <w:rsid w:val="00BA07BC"/>
    <w:rsid w:val="00BA26D7"/>
    <w:rsid w:val="00BA4233"/>
    <w:rsid w:val="00BA4B09"/>
    <w:rsid w:val="00BA4B91"/>
    <w:rsid w:val="00BA4D35"/>
    <w:rsid w:val="00BA5D44"/>
    <w:rsid w:val="00BB1C4C"/>
    <w:rsid w:val="00BC01C8"/>
    <w:rsid w:val="00BC040F"/>
    <w:rsid w:val="00BC0651"/>
    <w:rsid w:val="00BC7C94"/>
    <w:rsid w:val="00BD3F02"/>
    <w:rsid w:val="00BD7FEE"/>
    <w:rsid w:val="00BE0A81"/>
    <w:rsid w:val="00BE0AEA"/>
    <w:rsid w:val="00BE45CA"/>
    <w:rsid w:val="00BE4678"/>
    <w:rsid w:val="00BE643C"/>
    <w:rsid w:val="00BF6C26"/>
    <w:rsid w:val="00C10B36"/>
    <w:rsid w:val="00C1148B"/>
    <w:rsid w:val="00C15E13"/>
    <w:rsid w:val="00C21444"/>
    <w:rsid w:val="00C25BD1"/>
    <w:rsid w:val="00C25E37"/>
    <w:rsid w:val="00C26572"/>
    <w:rsid w:val="00C32E02"/>
    <w:rsid w:val="00C37CB5"/>
    <w:rsid w:val="00C37CC3"/>
    <w:rsid w:val="00C63F56"/>
    <w:rsid w:val="00C717EB"/>
    <w:rsid w:val="00C7528F"/>
    <w:rsid w:val="00C92FDD"/>
    <w:rsid w:val="00C972BD"/>
    <w:rsid w:val="00C978FC"/>
    <w:rsid w:val="00CA0962"/>
    <w:rsid w:val="00CA1B74"/>
    <w:rsid w:val="00CA5ED6"/>
    <w:rsid w:val="00CB45E2"/>
    <w:rsid w:val="00CC13FE"/>
    <w:rsid w:val="00CC314D"/>
    <w:rsid w:val="00CD4B6A"/>
    <w:rsid w:val="00CD789C"/>
    <w:rsid w:val="00CD7D1D"/>
    <w:rsid w:val="00CF40F4"/>
    <w:rsid w:val="00D00320"/>
    <w:rsid w:val="00D009C5"/>
    <w:rsid w:val="00D016AB"/>
    <w:rsid w:val="00D01C01"/>
    <w:rsid w:val="00D04801"/>
    <w:rsid w:val="00D0577B"/>
    <w:rsid w:val="00D06A7F"/>
    <w:rsid w:val="00D113BD"/>
    <w:rsid w:val="00D17B43"/>
    <w:rsid w:val="00D21AF3"/>
    <w:rsid w:val="00D24906"/>
    <w:rsid w:val="00D362F7"/>
    <w:rsid w:val="00D37899"/>
    <w:rsid w:val="00D401A5"/>
    <w:rsid w:val="00D41868"/>
    <w:rsid w:val="00D459E6"/>
    <w:rsid w:val="00D51C4C"/>
    <w:rsid w:val="00D612A5"/>
    <w:rsid w:val="00D7125E"/>
    <w:rsid w:val="00D77BC3"/>
    <w:rsid w:val="00D80EF8"/>
    <w:rsid w:val="00D841F2"/>
    <w:rsid w:val="00D84D15"/>
    <w:rsid w:val="00D935B9"/>
    <w:rsid w:val="00DC22A5"/>
    <w:rsid w:val="00DC2803"/>
    <w:rsid w:val="00DC6B74"/>
    <w:rsid w:val="00DD2465"/>
    <w:rsid w:val="00DD3041"/>
    <w:rsid w:val="00DD3B16"/>
    <w:rsid w:val="00DD4074"/>
    <w:rsid w:val="00DD55D6"/>
    <w:rsid w:val="00DD7FC8"/>
    <w:rsid w:val="00DE6F40"/>
    <w:rsid w:val="00E25809"/>
    <w:rsid w:val="00E26DC1"/>
    <w:rsid w:val="00E31CB3"/>
    <w:rsid w:val="00E3292D"/>
    <w:rsid w:val="00E36754"/>
    <w:rsid w:val="00E44433"/>
    <w:rsid w:val="00E44EE8"/>
    <w:rsid w:val="00E51552"/>
    <w:rsid w:val="00E52EDC"/>
    <w:rsid w:val="00E55045"/>
    <w:rsid w:val="00E55385"/>
    <w:rsid w:val="00E671AD"/>
    <w:rsid w:val="00E82D16"/>
    <w:rsid w:val="00E83C1A"/>
    <w:rsid w:val="00E9610B"/>
    <w:rsid w:val="00E96CE6"/>
    <w:rsid w:val="00EA3242"/>
    <w:rsid w:val="00EA3CB6"/>
    <w:rsid w:val="00EA4EB2"/>
    <w:rsid w:val="00EA4FD2"/>
    <w:rsid w:val="00EB040E"/>
    <w:rsid w:val="00EB2E7B"/>
    <w:rsid w:val="00EB3BB8"/>
    <w:rsid w:val="00EB6093"/>
    <w:rsid w:val="00EC22C4"/>
    <w:rsid w:val="00EC6D64"/>
    <w:rsid w:val="00EC7734"/>
    <w:rsid w:val="00ED719E"/>
    <w:rsid w:val="00EF53CE"/>
    <w:rsid w:val="00F01A49"/>
    <w:rsid w:val="00F06804"/>
    <w:rsid w:val="00F07B5E"/>
    <w:rsid w:val="00F10E9E"/>
    <w:rsid w:val="00F21C6D"/>
    <w:rsid w:val="00F30DDA"/>
    <w:rsid w:val="00F44C88"/>
    <w:rsid w:val="00F46A9E"/>
    <w:rsid w:val="00F555CE"/>
    <w:rsid w:val="00F63D9E"/>
    <w:rsid w:val="00F70126"/>
    <w:rsid w:val="00F72C6F"/>
    <w:rsid w:val="00F76B7C"/>
    <w:rsid w:val="00F83B86"/>
    <w:rsid w:val="00F8638C"/>
    <w:rsid w:val="00F8768F"/>
    <w:rsid w:val="00FA03AB"/>
    <w:rsid w:val="00FB0784"/>
    <w:rsid w:val="00FB4A23"/>
    <w:rsid w:val="00FB7B3C"/>
    <w:rsid w:val="00FC0F1B"/>
    <w:rsid w:val="00FC3C75"/>
    <w:rsid w:val="00FD240A"/>
    <w:rsid w:val="00FD4766"/>
    <w:rsid w:val="00FE4900"/>
    <w:rsid w:val="00FF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E5F83E"/>
  <w15:chartTrackingRefBased/>
  <w15:docId w15:val="{83A617C0-4A4F-4B75-BB0E-06BC60C9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B5D"/>
    <w:pPr>
      <w:overflowPunct w:val="0"/>
      <w:autoSpaceDE w:val="0"/>
      <w:autoSpaceDN w:val="0"/>
      <w:adjustRightInd w:val="0"/>
      <w:textAlignment w:val="baseline"/>
    </w:pPr>
    <w:rPr>
      <w:rFonts w:ascii="Opal" w:hAnsi="Opal"/>
      <w:sz w:val="26"/>
    </w:rPr>
  </w:style>
  <w:style w:type="paragraph" w:styleId="Heading1">
    <w:name w:val="heading 1"/>
    <w:basedOn w:val="Normal"/>
    <w:next w:val="Normal"/>
    <w:qFormat/>
    <w:rsid w:val="00A34223"/>
    <w:pPr>
      <w:keepNext/>
      <w:spacing w:line="340" w:lineRule="exact"/>
      <w:jc w:val="center"/>
      <w:outlineLvl w:val="0"/>
    </w:pPr>
    <w:rPr>
      <w:rFonts w:ascii="Times New Roman" w:hAnsi="Times New Roman"/>
      <w:b/>
      <w:sz w:val="40"/>
      <w:lang w:val="bg-BG"/>
    </w:rPr>
  </w:style>
  <w:style w:type="paragraph" w:styleId="Heading2">
    <w:name w:val="heading 2"/>
    <w:basedOn w:val="Normal"/>
    <w:next w:val="Normal"/>
    <w:qFormat/>
    <w:rsid w:val="00A34223"/>
    <w:pPr>
      <w:keepNext/>
      <w:spacing w:line="240" w:lineRule="atLeast"/>
      <w:outlineLvl w:val="1"/>
    </w:pPr>
    <w:rPr>
      <w:rFonts w:ascii="Times New Roman" w:hAnsi="Times New Roman"/>
      <w:b/>
      <w:caps/>
      <w:sz w:val="40"/>
      <w:lang w:val="bg-BG"/>
    </w:rPr>
  </w:style>
  <w:style w:type="paragraph" w:styleId="Heading3">
    <w:name w:val="heading 3"/>
    <w:basedOn w:val="Normal"/>
    <w:next w:val="Normal"/>
    <w:qFormat/>
    <w:rsid w:val="00A34223"/>
    <w:pPr>
      <w:keepNext/>
      <w:spacing w:line="240" w:lineRule="atLeast"/>
      <w:jc w:val="center"/>
      <w:outlineLvl w:val="2"/>
    </w:pPr>
    <w:rPr>
      <w:rFonts w:ascii="Times New Roman" w:hAnsi="Times New Roman"/>
      <w:b/>
      <w:sz w:val="32"/>
      <w:lang w:val="bg-BG"/>
    </w:rPr>
  </w:style>
  <w:style w:type="paragraph" w:styleId="Heading5">
    <w:name w:val="heading 5"/>
    <w:basedOn w:val="Normal"/>
    <w:next w:val="Normal"/>
    <w:qFormat/>
    <w:rsid w:val="00A34223"/>
    <w:pPr>
      <w:keepNext/>
      <w:jc w:val="right"/>
      <w:outlineLvl w:val="4"/>
    </w:pPr>
    <w:rPr>
      <w:rFonts w:ascii="Times New Roman" w:hAnsi="Times New Roman"/>
      <w:b/>
      <w:sz w:val="32"/>
      <w:lang w:val="bg-BG"/>
    </w:rPr>
  </w:style>
  <w:style w:type="paragraph" w:styleId="Heading6">
    <w:name w:val="heading 6"/>
    <w:basedOn w:val="Normal"/>
    <w:next w:val="Normal"/>
    <w:qFormat/>
    <w:rsid w:val="00A34223"/>
    <w:pPr>
      <w:keepNext/>
      <w:spacing w:line="240" w:lineRule="atLeast"/>
      <w:jc w:val="right"/>
      <w:outlineLvl w:val="5"/>
    </w:pPr>
    <w:rPr>
      <w:rFonts w:ascii="Times New Roman" w:hAnsi="Times New Roman"/>
      <w:b/>
      <w:bCs/>
      <w:lang w:val="bg-BG"/>
    </w:rPr>
  </w:style>
  <w:style w:type="paragraph" w:styleId="Heading7">
    <w:name w:val="heading 7"/>
    <w:basedOn w:val="Normal"/>
    <w:next w:val="Normal"/>
    <w:qFormat/>
    <w:rsid w:val="00A34223"/>
    <w:pPr>
      <w:keepNext/>
      <w:spacing w:line="240" w:lineRule="atLeast"/>
      <w:outlineLvl w:val="6"/>
    </w:pPr>
    <w:rPr>
      <w:rFonts w:ascii="Times New Roman" w:hAnsi="Times New Roman"/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4223"/>
    <w:pPr>
      <w:spacing w:line="240" w:lineRule="atLeast"/>
      <w:jc w:val="center"/>
    </w:pPr>
    <w:rPr>
      <w:rFonts w:ascii="Times New Roman" w:hAnsi="Times New Roman"/>
      <w:b/>
      <w:lang w:val="bg-BG"/>
    </w:rPr>
  </w:style>
  <w:style w:type="paragraph" w:styleId="Footer">
    <w:name w:val="footer"/>
    <w:basedOn w:val="Normal"/>
    <w:link w:val="FooterChar"/>
    <w:uiPriority w:val="99"/>
    <w:rsid w:val="00CA1B7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A1B74"/>
  </w:style>
  <w:style w:type="paragraph" w:styleId="Header">
    <w:name w:val="header"/>
    <w:basedOn w:val="Normal"/>
    <w:link w:val="HeaderChar"/>
    <w:uiPriority w:val="99"/>
    <w:rsid w:val="00CC13F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39"/>
    <w:rsid w:val="006B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32E02"/>
    <w:rPr>
      <w:rFonts w:ascii="Opal" w:hAnsi="Opal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C32E02"/>
    <w:rPr>
      <w:rFonts w:ascii="Opal" w:hAnsi="Opal"/>
      <w:sz w:val="26"/>
    </w:rPr>
  </w:style>
  <w:style w:type="character" w:styleId="Hyperlink">
    <w:name w:val="Hyperlink"/>
    <w:basedOn w:val="DefaultParagraphFont"/>
    <w:uiPriority w:val="99"/>
    <w:unhideWhenUsed/>
    <w:rsid w:val="00C32E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4408</TotalTime>
  <Pages>4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.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~</dc:creator>
  <cp:keywords/>
  <dc:description/>
  <cp:lastModifiedBy>Admin</cp:lastModifiedBy>
  <cp:revision>93</cp:revision>
  <cp:lastPrinted>2008-05-31T10:14:00Z</cp:lastPrinted>
  <dcterms:created xsi:type="dcterms:W3CDTF">2022-10-17T08:46:00Z</dcterms:created>
  <dcterms:modified xsi:type="dcterms:W3CDTF">2023-01-13T12:58:00Z</dcterms:modified>
</cp:coreProperties>
</file>