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18.12.2024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Човешкият капитал в дигиталната икономика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има за цел да формира у студентите знания за човешкия капитал и неговото развитие в условията на дигитална трансформация. В съдържателен аспект настоящият учебен курс надгражда съществуващото теоретично знание за човешкия капитал като разглежда нови негови характеристики, обогатява съвкупността от определящите го детерминанти, засяга измененията в размера и посоката на инвестициите, акцентира върху промените в характера на труда, необходимостта усвояване на нови умения и свързаните с това потребности от промяна в здравеопазването, образованието, формирането на нагласа за обучение през целия живот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базира на знанията и компетенциите, придобити в бакалавърския курс „Човешки капитал”, както и на познанията по микро- и макроикономика, информатика и информационни технологии, дигитална трансформация на икономиката, иновации, информационно общество, финанси, предприемачество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тестове за самопроверка на знанията и за текущ контрол, дискусии, творчески задания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асинхронни лекции, консултации и дискусии; творчески задания; онлайн самопроверка на знанията; он лайн електронен тест за текущ контрол и др. в електронната система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на обучение студентите ще придобият знания за: същността, факторите и инвестициите в човешки капитал; новата среда на живот и дейност и новите измерения на човешкия капитал; изменението в характеристиките на труда и новите изисквания към кадрите; трансформацията на образованието и здравеопазването в условията на дигитализация.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ще формират умения да: дефинират човешкия капитал и анализират влиянието на различните фактори върху неговото състояние и развитие; извеждат особеностите на инвестициите в човешки капитал; изследват неговите промени в условията на дигитална трансформация; анализират измененията на трудовия пазар и обосновават потребностите от нови компетенции; определят направленията за усъвършенстване на образованието и да формират нагласи за непрекъснато учене.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ще развие у студентите компетенции за: изследване на човешкия капитал и неговите компоненти; анализ на тяхното развитие и оценка на необходимостта от промени съобразно предизвикателствата на дигитализацията; определяне на ресурсния потенциал и приоритетните направления на трансформацията; прогнозиране на ефектите от тези процеси върху икономиката и качеството на живот на хората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Варненски свободен университет "Черноризец Храбър"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государственной службы и управления – Москва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La Salle University - Philadelphia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Човешкият капитал – концепция, дефиниране, видове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и развитие на концепцията за човешкия капитал. Дефиниране и основни характеристики. Класификация на видовете човешки капитал. Критика на теорията за човешкия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Детерминанти на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Според средата, в която се изгражда човешкият капитал. Според равнището на проявление на факторите. Според характера на източниците на формиране. В зависимост от сферата на формиране. Според природата и произхода на факторите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Инвестиции в човешки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специфични особености на инвестициите в човешки капитал. Видове инвестиции. Източници на инвестициите в човека. Износване и амортизация на човешкия капитал. Ефекти от инвестициите в човешки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Измерване и оценка на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подходите за измерване на човешкия капитал. Еволюция на методите за измерване и оценка. Индекс на човешкия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Дигитална трансформация на икономиката и промени в човешкия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Трансформация в условията на живот и икономическа дейност на човека. Нови измерения на човешкия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Изменение в характера на труда, трудовия пазар и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Ефекти на дигиталните технологии и нови характеристики на труда. Промени в структурата на трудовия пазар. Нови и остаряващи професии. Предимства на дигиталната заетост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Нови умения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нови умения. Видове умения. Основни тенденции в търсенето на новите умения. Мерки за адаптация на работната сила към дигиталната икономика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Образованието и обучението – основа на дигитализацията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образованието и потребност от промяна в условията на дигитализация. Трансформация на образованието – задачи и ключови направления. Обучение през целия живот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Здравеопазването в условията на дигитализация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Дигитализация на здравеопазването - същност, обхват, форми. Характеристики и основни принципи на електронното здравеопазване. Необходими условия за въвеждане на ИТ в здравеопазването. Участници и готовност за използване на технологиите в здравеопазването. Ползи и недостатъци на електронното здравеопазване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Добрынин, А., С. Дятлов, Е. Цыренова Человеческий капитал в транзитивной экономике. Санкт-Петербург. Наука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Зарева, И. Човешкият капитал в България. София. АИ "Проф. Марин Дринов"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Казаков, А. Човешкият капитал. София. УИ Стопанство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Основы цифровой экономики. Москва. Научная библиотека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Becker, G. Human capital. A Theoretical and Empirical Analysis with Special Reference to Education, Third Edition, Chicago and London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Digitalization in Central and Eastern Europe: BUILDING REGIONAL
COOPERATION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Human Capital Index 2020 update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Global Human Capital Report 2017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Что такое цифровая экономика? Тренды, компетенции, измерение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