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00A" w14:textId="77777777" w:rsidR="00A34223" w:rsidRPr="00C32E02" w:rsidRDefault="00A34223" w:rsidP="00A34223">
      <w:pPr>
        <w:pStyle w:val="Title"/>
        <w:rPr>
          <w:sz w:val="28"/>
          <w:szCs w:val="28"/>
          <w:lang w:val="ru-RU"/>
        </w:rPr>
      </w:pPr>
      <w:r w:rsidRPr="00C10B36">
        <w:rPr>
          <w:sz w:val="28"/>
          <w:szCs w:val="28"/>
        </w:rPr>
        <w:t>РЕПУБЛИКА БЪЛГАРИЯ</w:t>
      </w:r>
    </w:p>
    <w:p w14:paraId="733E0306" w14:textId="77777777" w:rsidR="00A34223" w:rsidRPr="00C10B36" w:rsidRDefault="00A34223" w:rsidP="00A34223">
      <w:pPr>
        <w:spacing w:line="240" w:lineRule="atLeast"/>
        <w:jc w:val="center"/>
        <w:rPr>
          <w:rFonts w:ascii="Times New Roman" w:hAnsi="Times New Roman"/>
          <w:b/>
          <w:sz w:val="28"/>
          <w:szCs w:val="28"/>
          <w:lang w:val="bg-BG"/>
        </w:rPr>
      </w:pPr>
      <w:r w:rsidRPr="00C10B36">
        <w:rPr>
          <w:rFonts w:ascii="Times New Roman" w:hAnsi="Times New Roman"/>
          <w:b/>
          <w:sz w:val="28"/>
          <w:szCs w:val="28"/>
          <w:lang w:val="bg-BG"/>
        </w:rPr>
        <w:t>СТОПАНСКА АКАДЕМИЯ “Д. А. ЦЕНОВ” – СВИЩОВ</w:t>
      </w:r>
    </w:p>
    <w:p w14:paraId="2D0703C1" w14:textId="77777777" w:rsidR="00A34223" w:rsidRPr="00C10B36" w:rsidRDefault="00A34223" w:rsidP="00A34223">
      <w:pPr>
        <w:spacing w:line="240" w:lineRule="atLeast"/>
        <w:jc w:val="center"/>
        <w:rPr>
          <w:rFonts w:ascii="Times New Roman" w:hAnsi="Times New Roman"/>
          <w:sz w:val="24"/>
          <w:szCs w:val="24"/>
          <w:lang w:val="bg-BG"/>
        </w:rPr>
      </w:pPr>
    </w:p>
    <w:tbl>
      <w:tblPr>
        <w:tblW w:w="4975" w:type="pct"/>
        <w:tblInd w:w="76" w:type="dxa"/>
        <w:tblLook w:val="0000" w:firstRow="0" w:lastRow="0" w:firstColumn="0" w:lastColumn="0" w:noHBand="0" w:noVBand="0"/>
      </w:tblPr>
      <w:tblGrid>
        <w:gridCol w:w="5302"/>
        <w:gridCol w:w="5400"/>
      </w:tblGrid>
      <w:tr w:rsidR="00A34223" w:rsidRPr="00C10B36" w14:paraId="553643BB" w14:textId="77777777" w:rsidTr="00C10B36">
        <w:tc>
          <w:tcPr>
            <w:tcW w:w="2477" w:type="pct"/>
            <w:tcBorders>
              <w:top w:val="single" w:sz="6" w:space="0" w:color="auto"/>
              <w:left w:val="single" w:sz="6" w:space="0" w:color="auto"/>
              <w:bottom w:val="single" w:sz="6" w:space="0" w:color="auto"/>
              <w:right w:val="single" w:sz="6" w:space="0" w:color="auto"/>
            </w:tcBorders>
            <w:shd w:val="clear" w:color="auto" w:fill="E0E0E0"/>
            <w:vAlign w:val="center"/>
          </w:tcPr>
          <w:p w14:paraId="0127BF49" w14:textId="77777777" w:rsidR="00A34223" w:rsidRPr="00C10B36" w:rsidRDefault="00A34223" w:rsidP="00DD3041">
            <w:pPr>
              <w:pStyle w:val="Heading6"/>
              <w:jc w:val="center"/>
              <w:rPr>
                <w:sz w:val="28"/>
                <w:szCs w:val="28"/>
              </w:rPr>
            </w:pPr>
            <w:r w:rsidRPr="00C10B36">
              <w:rPr>
                <w:sz w:val="28"/>
                <w:szCs w:val="28"/>
              </w:rPr>
              <w:t>Факултет</w:t>
            </w:r>
          </w:p>
          <w:p w14:paraId="6CE20186" w14:textId="2E14CDC4" w:rsidR="00A34223" w:rsidRPr="00C10B36" w:rsidRDefault="00A34223" w:rsidP="00551A85">
            <w:pPr>
              <w:pStyle w:val="Heading6"/>
              <w:jc w:val="center"/>
              <w:rPr>
                <w:sz w:val="28"/>
                <w:szCs w:val="28"/>
              </w:rPr>
            </w:pPr>
            <w:r w:rsidRPr="00C10B36">
              <w:rPr>
                <w:sz w:val="28"/>
                <w:szCs w:val="28"/>
              </w:rPr>
              <w:t>“</w:t>
            </w:r>
            <w:r w:rsidR="00D00320">
              <w:rPr>
                <w:sz w:val="28"/>
                <w:szCs w:val="28"/>
                <w:lang w:val="en-US"/>
              </w:rPr>
              <w:t>ФИНАНСИ</w:t>
            </w:r>
            <w:r w:rsidRPr="00C10B36">
              <w:rPr>
                <w:sz w:val="28"/>
                <w:szCs w:val="28"/>
              </w:rPr>
              <w:t>”</w:t>
            </w:r>
          </w:p>
        </w:tc>
        <w:tc>
          <w:tcPr>
            <w:tcW w:w="2523" w:type="pct"/>
            <w:tcBorders>
              <w:top w:val="single" w:sz="6" w:space="0" w:color="auto"/>
              <w:left w:val="single" w:sz="6" w:space="0" w:color="auto"/>
              <w:bottom w:val="single" w:sz="6" w:space="0" w:color="auto"/>
              <w:right w:val="single" w:sz="6" w:space="0" w:color="auto"/>
            </w:tcBorders>
            <w:shd w:val="clear" w:color="auto" w:fill="E0E0E0"/>
            <w:vAlign w:val="center"/>
          </w:tcPr>
          <w:p w14:paraId="35615FC0" w14:textId="77777777" w:rsidR="00551A85" w:rsidRPr="00C10B36" w:rsidRDefault="00A34223" w:rsidP="00551A85">
            <w:pPr>
              <w:pStyle w:val="Heading7"/>
              <w:jc w:val="center"/>
              <w:rPr>
                <w:sz w:val="28"/>
                <w:szCs w:val="28"/>
              </w:rPr>
            </w:pPr>
            <w:r w:rsidRPr="00C10B36">
              <w:rPr>
                <w:sz w:val="28"/>
                <w:szCs w:val="28"/>
              </w:rPr>
              <w:t xml:space="preserve">Катедра </w:t>
            </w:r>
          </w:p>
          <w:p w14:paraId="73A327AE" w14:textId="6F26B423" w:rsidR="00A34223" w:rsidRPr="00C10B36" w:rsidRDefault="00A34223" w:rsidP="00551A85">
            <w:pPr>
              <w:pStyle w:val="Heading7"/>
              <w:jc w:val="center"/>
              <w:rPr>
                <w:sz w:val="28"/>
                <w:szCs w:val="28"/>
              </w:rPr>
            </w:pPr>
            <w:r w:rsidRPr="00C10B36">
              <w:rPr>
                <w:sz w:val="28"/>
                <w:szCs w:val="28"/>
              </w:rPr>
              <w:t>“</w:t>
            </w:r>
            <w:r w:rsidR="00D00320">
              <w:rPr>
                <w:sz w:val="28"/>
                <w:szCs w:val="28"/>
                <w:lang w:val="en-US"/>
              </w:rPr>
              <w:t>ОБЩА ТЕОРИЯ НА ИКОНОМИКАТА</w:t>
            </w:r>
            <w:r w:rsidRPr="00C10B36">
              <w:rPr>
                <w:sz w:val="28"/>
                <w:szCs w:val="28"/>
              </w:rPr>
              <w:t>”</w:t>
            </w:r>
          </w:p>
        </w:tc>
      </w:tr>
      <w:tr w:rsidR="00D06A7F" w:rsidRPr="00C10B36" w14:paraId="111455DA" w14:textId="77777777" w:rsidTr="00C10B36">
        <w:tc>
          <w:tcPr>
            <w:tcW w:w="2477" w:type="pct"/>
          </w:tcPr>
          <w:p w14:paraId="1DD15126" w14:textId="77777777" w:rsidR="00D06A7F" w:rsidRPr="00C10B36" w:rsidRDefault="00D06A7F" w:rsidP="00DD3041">
            <w:pPr>
              <w:spacing w:line="240" w:lineRule="atLeast"/>
              <w:rPr>
                <w:rFonts w:ascii="Times New Roman" w:hAnsi="Times New Roman"/>
                <w:b/>
                <w:sz w:val="24"/>
                <w:szCs w:val="24"/>
                <w:lang w:val="bg-BG"/>
              </w:rPr>
            </w:pPr>
          </w:p>
        </w:tc>
        <w:tc>
          <w:tcPr>
            <w:tcW w:w="2523" w:type="pct"/>
          </w:tcPr>
          <w:p w14:paraId="0222EE15" w14:textId="77777777" w:rsidR="00D06A7F" w:rsidRPr="00C10B36" w:rsidRDefault="00D06A7F" w:rsidP="00DD3041">
            <w:pPr>
              <w:spacing w:line="240" w:lineRule="atLeast"/>
              <w:jc w:val="right"/>
              <w:rPr>
                <w:rFonts w:ascii="Times New Roman" w:hAnsi="Times New Roman"/>
                <w:sz w:val="24"/>
                <w:szCs w:val="24"/>
                <w:lang w:val="bg-BG"/>
              </w:rPr>
            </w:pPr>
          </w:p>
        </w:tc>
      </w:tr>
      <w:tr w:rsidR="00A34223" w:rsidRPr="00C10B36" w14:paraId="2CE789AD" w14:textId="77777777" w:rsidTr="00C10B36">
        <w:tc>
          <w:tcPr>
            <w:tcW w:w="2477" w:type="pct"/>
          </w:tcPr>
          <w:p w14:paraId="542E44D8" w14:textId="77777777" w:rsidR="00A34223" w:rsidRPr="00C10B36" w:rsidRDefault="00A34223" w:rsidP="00DD3041">
            <w:pPr>
              <w:spacing w:line="240" w:lineRule="atLeast"/>
              <w:rPr>
                <w:rFonts w:ascii="Times New Roman" w:hAnsi="Times New Roman"/>
                <w:b/>
                <w:sz w:val="24"/>
                <w:szCs w:val="24"/>
                <w:lang w:val="bg-BG"/>
              </w:rPr>
            </w:pPr>
            <w:r w:rsidRPr="00C10B36">
              <w:rPr>
                <w:rFonts w:ascii="Times New Roman" w:hAnsi="Times New Roman"/>
                <w:b/>
                <w:sz w:val="24"/>
                <w:szCs w:val="24"/>
                <w:lang w:val="bg-BG"/>
              </w:rPr>
              <w:t>Утвърждавам:</w:t>
            </w:r>
          </w:p>
        </w:tc>
        <w:tc>
          <w:tcPr>
            <w:tcW w:w="2523" w:type="pct"/>
          </w:tcPr>
          <w:p w14:paraId="0E13E93D" w14:textId="77777777" w:rsidR="00A34223" w:rsidRPr="00C10B36" w:rsidRDefault="00A34223" w:rsidP="00DD3041">
            <w:pPr>
              <w:spacing w:line="240" w:lineRule="atLeast"/>
              <w:jc w:val="right"/>
              <w:rPr>
                <w:rFonts w:ascii="Times New Roman" w:hAnsi="Times New Roman"/>
                <w:sz w:val="24"/>
                <w:szCs w:val="24"/>
                <w:lang w:val="bg-BG"/>
              </w:rPr>
            </w:pPr>
          </w:p>
        </w:tc>
      </w:tr>
      <w:tr w:rsidR="00A34223" w:rsidRPr="00C32E02" w14:paraId="1BA906FB" w14:textId="77777777" w:rsidTr="00C10B36">
        <w:tc>
          <w:tcPr>
            <w:tcW w:w="2477" w:type="pct"/>
          </w:tcPr>
          <w:p w14:paraId="49997462" w14:textId="77777777" w:rsidR="00A34223" w:rsidRPr="00C10B36" w:rsidRDefault="001E60F5" w:rsidP="00BE4678">
            <w:pPr>
              <w:spacing w:line="240" w:lineRule="atLeast"/>
              <w:rPr>
                <w:rFonts w:ascii="Times New Roman" w:hAnsi="Times New Roman"/>
                <w:sz w:val="24"/>
                <w:szCs w:val="24"/>
              </w:rPr>
            </w:pPr>
            <w:r w:rsidRPr="00C10B36">
              <w:rPr>
                <w:rFonts w:ascii="Times New Roman" w:hAnsi="Times New Roman"/>
                <w:sz w:val="24"/>
                <w:szCs w:val="24"/>
              </w:rPr>
              <w:t xml:space="preserve">               </w:t>
            </w:r>
            <w:r w:rsidR="00A34223" w:rsidRPr="00C10B36">
              <w:rPr>
                <w:rFonts w:ascii="Times New Roman" w:hAnsi="Times New Roman"/>
                <w:sz w:val="24"/>
                <w:szCs w:val="24"/>
                <w:lang w:val="bg-BG"/>
              </w:rPr>
              <w:t xml:space="preserve">Декан: </w:t>
            </w:r>
            <w:r w:rsidRPr="00C10B36">
              <w:rPr>
                <w:rFonts w:ascii="Times New Roman" w:hAnsi="Times New Roman"/>
                <w:sz w:val="24"/>
                <w:szCs w:val="24"/>
              </w:rPr>
              <w:t xml:space="preserve"> </w:t>
            </w:r>
            <w:r w:rsidR="005A0423" w:rsidRPr="00C10B36">
              <w:rPr>
                <w:rFonts w:ascii="Times New Roman" w:hAnsi="Times New Roman"/>
                <w:sz w:val="24"/>
                <w:szCs w:val="24"/>
              </w:rPr>
              <w:t>…...……………...</w:t>
            </w:r>
            <w:r w:rsidR="00C10B36" w:rsidRPr="00C10B36">
              <w:rPr>
                <w:rFonts w:ascii="Times New Roman" w:hAnsi="Times New Roman"/>
                <w:sz w:val="24"/>
                <w:szCs w:val="24"/>
              </w:rPr>
              <w:t>..........................</w:t>
            </w:r>
          </w:p>
          <w:p w14:paraId="1F12B8D5" w14:textId="1BD794CE" w:rsidR="00A34223" w:rsidRPr="00C10B36" w:rsidRDefault="007D4A46" w:rsidP="001E60F5">
            <w:pPr>
              <w:spacing w:line="240" w:lineRule="atLeast"/>
              <w:jc w:val="right"/>
              <w:rPr>
                <w:rFonts w:ascii="Times New Roman" w:hAnsi="Times New Roman"/>
                <w:sz w:val="24"/>
                <w:szCs w:val="24"/>
                <w:lang w:val="bg-BG"/>
              </w:rPr>
            </w:pPr>
            <w:r>
              <w:rPr>
                <w:rFonts w:ascii="Times New Roman" w:hAnsi="Times New Roman"/>
                <w:sz w:val="24"/>
                <w:szCs w:val="24"/>
              </w:rPr>
              <w:t>(</w:t>
            </w:r>
            <w:r w:rsidR="008564BE">
              <w:rPr>
                <w:rFonts w:ascii="Times New Roman" w:hAnsi="Times New Roman"/>
                <w:sz w:val="24"/>
                <w:szCs w:val="24"/>
              </w:rPr>
              <w:t>проф. д-р Андрей Захариев</w:t>
            </w:r>
            <w:r>
              <w:rPr>
                <w:rFonts w:ascii="Times New Roman" w:hAnsi="Times New Roman"/>
                <w:sz w:val="24"/>
                <w:szCs w:val="24"/>
              </w:rPr>
              <w:t>)</w:t>
            </w:r>
          </w:p>
        </w:tc>
        <w:tc>
          <w:tcPr>
            <w:tcW w:w="2523" w:type="pct"/>
          </w:tcPr>
          <w:p w14:paraId="2C498611" w14:textId="45C6BBE8" w:rsidR="00A34223" w:rsidRPr="00C10B36" w:rsidRDefault="00621AC0" w:rsidP="00803E86">
            <w:pPr>
              <w:spacing w:line="240" w:lineRule="atLeast"/>
              <w:jc w:val="right"/>
              <w:rPr>
                <w:rFonts w:ascii="Times New Roman" w:hAnsi="Times New Roman"/>
                <w:sz w:val="22"/>
                <w:szCs w:val="22"/>
                <w:lang w:val="bg-BG"/>
              </w:rPr>
            </w:pPr>
            <w:r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Ф</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A434E6" w:rsidRPr="00C10B36">
              <w:rPr>
                <w:rFonts w:ascii="Times New Roman" w:hAnsi="Times New Roman"/>
                <w:sz w:val="22"/>
                <w:szCs w:val="22"/>
                <w:lang w:val="bg-BG"/>
              </w:rPr>
              <w:t xml:space="preserve"> </w:t>
            </w:r>
            <w:r w:rsidR="00803E86">
              <w:rPr>
                <w:rFonts w:ascii="Times New Roman" w:hAnsi="Times New Roman"/>
                <w:sz w:val="22"/>
                <w:szCs w:val="22"/>
                <w:lang w:val="bg-BG"/>
              </w:rPr>
              <w:t xml:space="preserve">Протокол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8</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14.06.2021</w:t>
            </w:r>
            <w:r w:rsidRPr="00C10B36">
              <w:rPr>
                <w:rFonts w:ascii="Times New Roman" w:hAnsi="Times New Roman"/>
                <w:sz w:val="22"/>
                <w:szCs w:val="22"/>
                <w:lang w:val="bg-BG"/>
              </w:rPr>
              <w:t xml:space="preserve"> г.</w:t>
            </w:r>
            <w:r w:rsidR="008D3DCC" w:rsidRPr="00C10B36">
              <w:rPr>
                <w:rFonts w:ascii="Times New Roman" w:hAnsi="Times New Roman"/>
                <w:sz w:val="22"/>
                <w:szCs w:val="22"/>
                <w:lang w:val="ru-RU"/>
              </w:rPr>
              <w:br/>
            </w:r>
            <w:r w:rsidR="00A34223"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К</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803E86">
              <w:rPr>
                <w:rFonts w:ascii="Times New Roman" w:hAnsi="Times New Roman"/>
                <w:sz w:val="22"/>
                <w:szCs w:val="22"/>
                <w:lang w:val="bg-BG"/>
              </w:rPr>
              <w:t xml:space="preserve"> Протокол</w:t>
            </w:r>
            <w:r w:rsidR="00A434E6" w:rsidRPr="00C10B36">
              <w:rPr>
                <w:rFonts w:ascii="Times New Roman" w:hAnsi="Times New Roman"/>
                <w:sz w:val="22"/>
                <w:szCs w:val="22"/>
                <w:lang w:val="bg-BG"/>
              </w:rPr>
              <w:t xml:space="preserve">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11</w:t>
            </w:r>
            <w:r w:rsidR="00A434E6" w:rsidRPr="00C10B36">
              <w:rPr>
                <w:rFonts w:ascii="Times New Roman" w:hAnsi="Times New Roman"/>
                <w:sz w:val="22"/>
                <w:szCs w:val="22"/>
                <w:lang w:val="bg-BG"/>
              </w:rPr>
              <w:t xml:space="preserve"> </w:t>
            </w:r>
            <w:r w:rsidR="00DD4074"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21.04.2021</w:t>
            </w:r>
            <w:r w:rsidR="00A34223" w:rsidRPr="00C10B36">
              <w:rPr>
                <w:rFonts w:ascii="Times New Roman" w:hAnsi="Times New Roman"/>
                <w:sz w:val="22"/>
                <w:szCs w:val="22"/>
                <w:lang w:val="bg-BG"/>
              </w:rPr>
              <w:t xml:space="preserve"> г.</w:t>
            </w:r>
          </w:p>
        </w:tc>
      </w:tr>
      <w:tr w:rsidR="00A34223" w:rsidRPr="00C10B36" w14:paraId="650236CF" w14:textId="77777777" w:rsidTr="00C10B36">
        <w:tc>
          <w:tcPr>
            <w:tcW w:w="5000" w:type="pct"/>
            <w:gridSpan w:val="2"/>
          </w:tcPr>
          <w:p w14:paraId="0A1F758C" w14:textId="77777777" w:rsidR="00DD3041" w:rsidRPr="00C10B36" w:rsidRDefault="00DD3041" w:rsidP="00C37CC3">
            <w:pPr>
              <w:rPr>
                <w:rFonts w:ascii="Times New Roman" w:hAnsi="Times New Roman"/>
                <w:b/>
                <w:sz w:val="24"/>
                <w:szCs w:val="24"/>
                <w:lang w:val="bg-BG"/>
              </w:rPr>
            </w:pPr>
          </w:p>
          <w:p w14:paraId="73ED2584" w14:textId="77777777" w:rsidR="00DD3041" w:rsidRPr="00C10B36" w:rsidRDefault="00DD3041" w:rsidP="00DD3041">
            <w:pPr>
              <w:jc w:val="center"/>
              <w:rPr>
                <w:rFonts w:ascii="Times New Roman" w:hAnsi="Times New Roman"/>
                <w:b/>
                <w:sz w:val="24"/>
                <w:szCs w:val="24"/>
                <w:lang w:val="bg-BG"/>
              </w:rPr>
            </w:pPr>
          </w:p>
          <w:p w14:paraId="11ABD868" w14:textId="77777777" w:rsidR="00B22449" w:rsidRDefault="00B22449" w:rsidP="00B22449">
            <w:pPr>
              <w:rPr>
                <w:rFonts w:ascii="Times New Roman" w:hAnsi="Times New Roman"/>
                <w:b/>
                <w:sz w:val="24"/>
                <w:szCs w:val="24"/>
                <w:lang w:val="bg-BG"/>
              </w:rPr>
            </w:pPr>
          </w:p>
          <w:p w14:paraId="21CD1BD5" w14:textId="77777777" w:rsidR="00B22449" w:rsidRPr="00C10B36" w:rsidRDefault="00B22449" w:rsidP="00DD3041">
            <w:pPr>
              <w:jc w:val="center"/>
              <w:rPr>
                <w:rFonts w:ascii="Times New Roman" w:hAnsi="Times New Roman"/>
                <w:b/>
                <w:sz w:val="24"/>
                <w:szCs w:val="24"/>
                <w:lang w:val="bg-BG"/>
              </w:rPr>
            </w:pPr>
          </w:p>
          <w:p w14:paraId="082305CD" w14:textId="0899BB91" w:rsidR="00A34223" w:rsidRDefault="00A34223" w:rsidP="00DD3041">
            <w:pPr>
              <w:jc w:val="center"/>
              <w:rPr>
                <w:rFonts w:ascii="Times New Roman" w:hAnsi="Times New Roman"/>
                <w:b/>
                <w:sz w:val="24"/>
                <w:szCs w:val="24"/>
                <w:lang w:val="bg-BG"/>
              </w:rPr>
            </w:pPr>
          </w:p>
          <w:p w14:paraId="0CBD5C7B" w14:textId="57919401" w:rsidR="00B22449" w:rsidRDefault="00B22449" w:rsidP="00DD3041">
            <w:pPr>
              <w:jc w:val="center"/>
              <w:rPr>
                <w:rFonts w:ascii="Times New Roman" w:hAnsi="Times New Roman"/>
                <w:b/>
                <w:sz w:val="24"/>
                <w:szCs w:val="24"/>
                <w:lang w:val="bg-BG"/>
              </w:rPr>
            </w:pPr>
          </w:p>
          <w:p w14:paraId="06E7C27C" w14:textId="77777777" w:rsidR="00B22449" w:rsidRPr="00C10B36" w:rsidRDefault="00B22449" w:rsidP="00DD3041">
            <w:pPr>
              <w:jc w:val="center"/>
              <w:rPr>
                <w:rFonts w:ascii="Times New Roman" w:hAnsi="Times New Roman"/>
                <w:b/>
                <w:sz w:val="24"/>
                <w:szCs w:val="24"/>
                <w:lang w:val="bg-BG"/>
              </w:rPr>
            </w:pPr>
          </w:p>
          <w:p w14:paraId="42A22DAA" w14:textId="77777777" w:rsidR="00A34223" w:rsidRPr="00C10B36" w:rsidRDefault="00A34223" w:rsidP="00DD3041">
            <w:pPr>
              <w:jc w:val="center"/>
              <w:rPr>
                <w:rFonts w:ascii="Times New Roman" w:hAnsi="Times New Roman"/>
                <w:b/>
                <w:sz w:val="36"/>
                <w:szCs w:val="36"/>
                <w:lang w:val="bg-BG"/>
              </w:rPr>
            </w:pPr>
            <w:r w:rsidRPr="00C10B36">
              <w:rPr>
                <w:rFonts w:ascii="Times New Roman" w:hAnsi="Times New Roman"/>
                <w:b/>
                <w:sz w:val="36"/>
                <w:szCs w:val="36"/>
                <w:lang w:val="bg-BG"/>
              </w:rPr>
              <w:t>УЧЕБНА ПРОГРАМА</w:t>
            </w:r>
          </w:p>
          <w:p w14:paraId="62BEA254" w14:textId="77777777" w:rsidR="00A34223" w:rsidRPr="00C10B36" w:rsidRDefault="00A34223" w:rsidP="00DD3041">
            <w:pPr>
              <w:jc w:val="center"/>
              <w:rPr>
                <w:rFonts w:ascii="Times New Roman" w:hAnsi="Times New Roman"/>
                <w:b/>
                <w:sz w:val="24"/>
                <w:szCs w:val="24"/>
                <w:lang w:val="bg-BG"/>
              </w:rPr>
            </w:pPr>
          </w:p>
          <w:p w14:paraId="46666CF9" w14:textId="77777777" w:rsidR="00A34223" w:rsidRPr="00C10B36" w:rsidRDefault="00865DDB" w:rsidP="00DD3041">
            <w:pPr>
              <w:jc w:val="center"/>
              <w:rPr>
                <w:rFonts w:ascii="Times New Roman" w:hAnsi="Times New Roman"/>
                <w:b/>
                <w:sz w:val="24"/>
                <w:szCs w:val="24"/>
                <w:lang w:val="bg-BG"/>
              </w:rPr>
            </w:pPr>
            <w:r w:rsidRPr="00C10B36">
              <w:rPr>
                <w:rFonts w:ascii="Times New Roman" w:hAnsi="Times New Roman"/>
                <w:b/>
                <w:sz w:val="24"/>
                <w:szCs w:val="24"/>
                <w:lang w:val="bg-BG"/>
              </w:rPr>
              <w:t>на</w:t>
            </w:r>
          </w:p>
          <w:p w14:paraId="626F5AFB" w14:textId="77777777" w:rsidR="00A34223" w:rsidRPr="00C10B36" w:rsidRDefault="00A34223" w:rsidP="00DD3041">
            <w:pPr>
              <w:jc w:val="center"/>
              <w:rPr>
                <w:rFonts w:ascii="Times New Roman" w:hAnsi="Times New Roman"/>
                <w:b/>
                <w:sz w:val="24"/>
                <w:szCs w:val="24"/>
                <w:lang w:val="bg-BG"/>
              </w:rPr>
            </w:pPr>
          </w:p>
        </w:tc>
      </w:tr>
      <w:tr w:rsidR="00A34223" w:rsidRPr="00C10B36" w14:paraId="6CF4027D" w14:textId="77777777" w:rsidTr="00C10B36">
        <w:tc>
          <w:tcPr>
            <w:tcW w:w="5000" w:type="pct"/>
            <w:gridSpan w:val="2"/>
          </w:tcPr>
          <w:p w14:paraId="20FD850F" w14:textId="77777777" w:rsidR="00016AE2" w:rsidRPr="00C10B36" w:rsidRDefault="00A34223" w:rsidP="00DD3041">
            <w:pPr>
              <w:pStyle w:val="Heading1"/>
              <w:spacing w:line="240" w:lineRule="auto"/>
              <w:rPr>
                <w:sz w:val="28"/>
                <w:szCs w:val="28"/>
              </w:rPr>
            </w:pPr>
            <w:r w:rsidRPr="00C10B36">
              <w:rPr>
                <w:sz w:val="36"/>
                <w:szCs w:val="36"/>
              </w:rPr>
              <w:t>Учебна дисциплина</w:t>
            </w:r>
          </w:p>
          <w:p w14:paraId="38E64C78" w14:textId="77777777" w:rsidR="00016AE2" w:rsidRPr="00C10B36" w:rsidRDefault="00016AE2" w:rsidP="00DD3041">
            <w:pPr>
              <w:pStyle w:val="Heading1"/>
              <w:spacing w:line="240" w:lineRule="auto"/>
              <w:rPr>
                <w:sz w:val="28"/>
                <w:szCs w:val="28"/>
              </w:rPr>
            </w:pPr>
          </w:p>
          <w:p w14:paraId="76105E06" w14:textId="7423985B" w:rsidR="00A34223" w:rsidRPr="00C10B36" w:rsidRDefault="00A34223" w:rsidP="00EB040E">
            <w:pPr>
              <w:pStyle w:val="Heading1"/>
              <w:spacing w:line="240" w:lineRule="auto"/>
              <w:rPr>
                <w:sz w:val="28"/>
                <w:szCs w:val="28"/>
              </w:rPr>
            </w:pPr>
            <w:r w:rsidRPr="00C10B36">
              <w:rPr>
                <w:sz w:val="28"/>
                <w:szCs w:val="28"/>
              </w:rPr>
              <w:t>“</w:t>
            </w:r>
            <w:r w:rsidR="008564BE">
              <w:rPr>
                <w:sz w:val="28"/>
                <w:szCs w:val="28"/>
                <w:lang w:val="en-US"/>
              </w:rPr>
              <w:t>Икономически основи на публичния сектор</w:t>
            </w:r>
            <w:r w:rsidRPr="00C10B36">
              <w:rPr>
                <w:sz w:val="28"/>
                <w:szCs w:val="28"/>
              </w:rPr>
              <w:t>”</w:t>
            </w:r>
          </w:p>
        </w:tc>
      </w:tr>
      <w:tr w:rsidR="00A34223" w:rsidRPr="00C32E02" w14:paraId="2478F480" w14:textId="77777777" w:rsidTr="00C10B36">
        <w:tc>
          <w:tcPr>
            <w:tcW w:w="5000" w:type="pct"/>
            <w:gridSpan w:val="2"/>
          </w:tcPr>
          <w:p w14:paraId="68106E6B" w14:textId="77777777" w:rsidR="00A34223" w:rsidRPr="00C10B36" w:rsidRDefault="00A34223" w:rsidP="00DD3041">
            <w:pPr>
              <w:pStyle w:val="Heading1"/>
              <w:spacing w:line="240" w:lineRule="auto"/>
              <w:rPr>
                <w:sz w:val="24"/>
                <w:szCs w:val="24"/>
              </w:rPr>
            </w:pPr>
          </w:p>
          <w:p w14:paraId="5968E632" w14:textId="1498DC8A" w:rsidR="00D401A5" w:rsidRPr="00C10B36" w:rsidRDefault="00D401A5" w:rsidP="00D401A5">
            <w:pPr>
              <w:spacing w:line="240" w:lineRule="exact"/>
              <w:jc w:val="center"/>
              <w:rPr>
                <w:rFonts w:ascii="Times New Roman" w:hAnsi="Times New Roman"/>
                <w:b/>
                <w:sz w:val="24"/>
                <w:szCs w:val="24"/>
                <w:lang w:val="ru-RU"/>
              </w:rPr>
            </w:pPr>
            <w:r w:rsidRPr="00C10B36">
              <w:rPr>
                <w:rFonts w:ascii="Times New Roman" w:hAnsi="Times New Roman"/>
                <w:b/>
                <w:sz w:val="24"/>
                <w:szCs w:val="24"/>
                <w:lang w:val="bg-BG"/>
              </w:rPr>
              <w:t xml:space="preserve">Код на дисциплината: </w:t>
            </w:r>
            <w:r w:rsidR="008564BE">
              <w:rPr>
                <w:rFonts w:ascii="Times New Roman" w:hAnsi="Times New Roman"/>
                <w:b/>
                <w:sz w:val="24"/>
                <w:szCs w:val="24"/>
              </w:rPr>
              <w:t>ФФ-КОТИ-М-302</w:t>
            </w:r>
          </w:p>
          <w:p w14:paraId="2853F883" w14:textId="77777777" w:rsidR="00D401A5" w:rsidRPr="00C10B36" w:rsidRDefault="00D401A5" w:rsidP="00D401A5">
            <w:pPr>
              <w:spacing w:line="240" w:lineRule="exact"/>
              <w:jc w:val="center"/>
              <w:rPr>
                <w:rFonts w:ascii="Times New Roman" w:hAnsi="Times New Roman"/>
                <w:b/>
                <w:sz w:val="24"/>
                <w:szCs w:val="24"/>
                <w:lang w:val="bg-BG"/>
              </w:rPr>
            </w:pPr>
          </w:p>
          <w:p w14:paraId="38718618" w14:textId="475148D0" w:rsidR="00D401A5" w:rsidRPr="00C10B36" w:rsidRDefault="00E671AD" w:rsidP="00D401A5">
            <w:pPr>
              <w:spacing w:line="240" w:lineRule="exact"/>
              <w:jc w:val="right"/>
              <w:rPr>
                <w:rFonts w:ascii="Times New Roman" w:hAnsi="Times New Roman"/>
                <w:b/>
                <w:sz w:val="24"/>
                <w:szCs w:val="24"/>
                <w:lang w:val="bg-BG"/>
              </w:rPr>
            </w:pPr>
            <w:r w:rsidRPr="00C10B36">
              <w:rPr>
                <w:rFonts w:ascii="Times New Roman" w:hAnsi="Times New Roman"/>
                <w:b/>
                <w:sz w:val="24"/>
                <w:szCs w:val="24"/>
                <w:lang w:val="bg-BG"/>
              </w:rPr>
              <w:t>Брой кредити по учебен план: (</w:t>
            </w:r>
            <w:r w:rsidR="008564BE">
              <w:rPr>
                <w:rFonts w:ascii="Times New Roman" w:hAnsi="Times New Roman"/>
                <w:b/>
                <w:sz w:val="24"/>
                <w:szCs w:val="24"/>
              </w:rPr>
              <w:t>6</w:t>
            </w:r>
            <w:r w:rsidR="00D401A5" w:rsidRPr="00C10B36">
              <w:rPr>
                <w:rFonts w:ascii="Times New Roman" w:hAnsi="Times New Roman"/>
                <w:b/>
                <w:sz w:val="24"/>
                <w:szCs w:val="24"/>
                <w:lang w:val="bg-BG"/>
              </w:rPr>
              <w:t>)</w:t>
            </w:r>
          </w:p>
          <w:p w14:paraId="76320BA6" w14:textId="77777777" w:rsidR="00845130" w:rsidRPr="00C10B36" w:rsidRDefault="00845130" w:rsidP="00DD3041">
            <w:pPr>
              <w:rPr>
                <w:rFonts w:ascii="Times New Roman" w:hAnsi="Times New Roman"/>
                <w:sz w:val="24"/>
                <w:szCs w:val="24"/>
                <w:lang w:val="bg-BG"/>
              </w:rPr>
            </w:pPr>
          </w:p>
          <w:p w14:paraId="78F5E3B3" w14:textId="77777777" w:rsidR="00845130" w:rsidRPr="00C10B36" w:rsidRDefault="00845130" w:rsidP="00DD3041">
            <w:pPr>
              <w:rPr>
                <w:rFonts w:ascii="Times New Roman" w:hAnsi="Times New Roman"/>
                <w:sz w:val="24"/>
                <w:szCs w:val="24"/>
                <w:lang w:val="bg-BG"/>
              </w:rPr>
            </w:pPr>
          </w:p>
          <w:p w14:paraId="35DBBBB7" w14:textId="77777777" w:rsidR="00B22449" w:rsidRPr="00C10B36" w:rsidRDefault="00B22449" w:rsidP="00DD3041">
            <w:pPr>
              <w:rPr>
                <w:rFonts w:ascii="Times New Roman" w:hAnsi="Times New Roman"/>
                <w:sz w:val="24"/>
                <w:szCs w:val="24"/>
                <w:lang w:val="bg-BG"/>
              </w:rPr>
            </w:pPr>
          </w:p>
          <w:p w14:paraId="13FEEC97" w14:textId="77777777" w:rsidR="00A34223" w:rsidRPr="00C10B36" w:rsidRDefault="00A34223" w:rsidP="00DD3041">
            <w:pPr>
              <w:rPr>
                <w:rFonts w:ascii="Times New Roman" w:hAnsi="Times New Roman"/>
                <w:sz w:val="24"/>
                <w:szCs w:val="24"/>
                <w:lang w:val="bg-BG"/>
              </w:rPr>
            </w:pPr>
          </w:p>
          <w:p w14:paraId="35C722B1" w14:textId="77777777" w:rsidR="00A34223" w:rsidRPr="00C10B36" w:rsidRDefault="00A34223" w:rsidP="00DD3041">
            <w:pPr>
              <w:rPr>
                <w:rFonts w:ascii="Times New Roman" w:hAnsi="Times New Roman"/>
                <w:sz w:val="24"/>
                <w:szCs w:val="24"/>
                <w:lang w:val="bg-BG"/>
              </w:rPr>
            </w:pPr>
          </w:p>
          <w:p w14:paraId="338A9EDE" w14:textId="77777777" w:rsidR="0003321F" w:rsidRPr="00C10B36" w:rsidRDefault="0003321F" w:rsidP="00DD3041">
            <w:pPr>
              <w:rPr>
                <w:rFonts w:ascii="Times New Roman" w:hAnsi="Times New Roman"/>
                <w:sz w:val="24"/>
                <w:szCs w:val="24"/>
                <w:lang w:val="bg-BG"/>
              </w:rPr>
            </w:pPr>
          </w:p>
          <w:p w14:paraId="7829B9AF" w14:textId="77777777" w:rsidR="00A34223" w:rsidRDefault="00A34223" w:rsidP="00DD3041">
            <w:pPr>
              <w:rPr>
                <w:rFonts w:ascii="Times New Roman" w:hAnsi="Times New Roman"/>
                <w:sz w:val="24"/>
                <w:szCs w:val="24"/>
                <w:lang w:val="bg-BG"/>
              </w:rPr>
            </w:pPr>
          </w:p>
          <w:p w14:paraId="4946C3F9" w14:textId="77777777" w:rsidR="00B22449" w:rsidRDefault="00B22449" w:rsidP="00DD3041">
            <w:pPr>
              <w:rPr>
                <w:rFonts w:ascii="Times New Roman" w:hAnsi="Times New Roman"/>
                <w:sz w:val="24"/>
                <w:szCs w:val="24"/>
                <w:lang w:val="bg-BG"/>
              </w:rPr>
            </w:pPr>
            <w:bookmarkStart w:id="0" w:name="_GoBack"/>
            <w:bookmarkEnd w:id="0"/>
          </w:p>
          <w:p w14:paraId="33444493" w14:textId="77777777" w:rsidR="00B22449" w:rsidRDefault="00B22449" w:rsidP="00DD3041">
            <w:pPr>
              <w:rPr>
                <w:rFonts w:ascii="Times New Roman" w:hAnsi="Times New Roman"/>
                <w:sz w:val="24"/>
                <w:szCs w:val="24"/>
                <w:lang w:val="bg-BG"/>
              </w:rPr>
            </w:pPr>
          </w:p>
          <w:p w14:paraId="04AAD795" w14:textId="0998C124" w:rsidR="00B22449" w:rsidRDefault="00B22449" w:rsidP="00DD3041">
            <w:pPr>
              <w:rPr>
                <w:rFonts w:ascii="Times New Roman" w:hAnsi="Times New Roman"/>
                <w:sz w:val="24"/>
                <w:szCs w:val="24"/>
                <w:lang w:val="bg-BG"/>
              </w:rPr>
            </w:pPr>
          </w:p>
          <w:p w14:paraId="44362811" w14:textId="6CABF189" w:rsidR="00851011" w:rsidRDefault="00851011" w:rsidP="00DD3041">
            <w:pPr>
              <w:rPr>
                <w:rFonts w:ascii="Times New Roman" w:hAnsi="Times New Roman"/>
                <w:sz w:val="24"/>
                <w:szCs w:val="24"/>
                <w:lang w:val="bg-BG"/>
              </w:rPr>
            </w:pPr>
          </w:p>
          <w:p w14:paraId="1B5DFB0D" w14:textId="77777777" w:rsidR="00851011" w:rsidRDefault="00851011" w:rsidP="00DD3041">
            <w:pPr>
              <w:rPr>
                <w:rFonts w:ascii="Times New Roman" w:hAnsi="Times New Roman"/>
                <w:sz w:val="24"/>
                <w:szCs w:val="24"/>
                <w:lang w:val="bg-BG"/>
              </w:rPr>
            </w:pPr>
          </w:p>
          <w:p w14:paraId="5D35AC72" w14:textId="77777777" w:rsidR="00B22449" w:rsidRDefault="00B22449" w:rsidP="00DD3041">
            <w:pPr>
              <w:rPr>
                <w:rFonts w:ascii="Times New Roman" w:hAnsi="Times New Roman"/>
                <w:sz w:val="24"/>
                <w:szCs w:val="24"/>
                <w:lang w:val="bg-BG"/>
              </w:rPr>
            </w:pPr>
          </w:p>
          <w:p w14:paraId="0BA1567E" w14:textId="77777777" w:rsidR="00B22449" w:rsidRDefault="00B22449" w:rsidP="00DD3041">
            <w:pPr>
              <w:rPr>
                <w:rFonts w:ascii="Times New Roman" w:hAnsi="Times New Roman"/>
                <w:sz w:val="24"/>
                <w:szCs w:val="24"/>
                <w:lang w:val="bg-BG"/>
              </w:rPr>
            </w:pPr>
          </w:p>
          <w:p w14:paraId="01EAB6F1" w14:textId="477FDBF1" w:rsidR="00B22449" w:rsidRPr="00C10B36" w:rsidRDefault="00B22449" w:rsidP="00DD3041">
            <w:pPr>
              <w:rPr>
                <w:rFonts w:ascii="Times New Roman" w:hAnsi="Times New Roman"/>
                <w:sz w:val="24"/>
                <w:szCs w:val="24"/>
                <w:lang w:val="bg-BG"/>
              </w:rPr>
            </w:pPr>
          </w:p>
        </w:tc>
      </w:tr>
      <w:tr w:rsidR="00845130" w:rsidRPr="00C32E02" w14:paraId="3DE9AAC9" w14:textId="77777777" w:rsidTr="00C10B36">
        <w:tc>
          <w:tcPr>
            <w:tcW w:w="2477" w:type="pct"/>
          </w:tcPr>
          <w:p w14:paraId="4F4887C7" w14:textId="33E592AC" w:rsidR="00845130" w:rsidRPr="00C10B36" w:rsidRDefault="00845130" w:rsidP="006A2C4B">
            <w:pPr>
              <w:pStyle w:val="Heading2"/>
              <w:spacing w:line="240" w:lineRule="auto"/>
              <w:rPr>
                <w:sz w:val="24"/>
                <w:szCs w:val="24"/>
                <w:lang w:val="en-US"/>
              </w:rPr>
            </w:pPr>
            <w:r w:rsidRPr="00C10B36">
              <w:rPr>
                <w:b w:val="0"/>
                <w:bCs/>
                <w:caps w:val="0"/>
                <w:sz w:val="24"/>
                <w:szCs w:val="24"/>
              </w:rPr>
              <w:t>Образователно-квалификационна степен:</w:t>
            </w:r>
            <w:r w:rsidRPr="00C10B36">
              <w:rPr>
                <w:caps w:val="0"/>
                <w:sz w:val="24"/>
                <w:szCs w:val="24"/>
              </w:rPr>
              <w:t xml:space="preserve"> </w:t>
            </w:r>
            <w:r w:rsidR="008564BE">
              <w:rPr>
                <w:caps w:val="0"/>
                <w:sz w:val="24"/>
                <w:szCs w:val="24"/>
                <w:lang w:val="en-US"/>
              </w:rPr>
              <w:t>МАГИСТЪР</w:t>
            </w:r>
          </w:p>
        </w:tc>
        <w:tc>
          <w:tcPr>
            <w:tcW w:w="2523" w:type="pct"/>
          </w:tcPr>
          <w:p w14:paraId="2C8DAD65" w14:textId="77777777" w:rsidR="0003321F" w:rsidRPr="00C10B36" w:rsidRDefault="00845130" w:rsidP="00845130">
            <w:pPr>
              <w:pStyle w:val="Heading2"/>
              <w:spacing w:line="240" w:lineRule="auto"/>
              <w:jc w:val="right"/>
              <w:rPr>
                <w:caps w:val="0"/>
                <w:sz w:val="24"/>
                <w:szCs w:val="24"/>
              </w:rPr>
            </w:pPr>
            <w:r w:rsidRPr="00C10B36">
              <w:rPr>
                <w:b w:val="0"/>
                <w:caps w:val="0"/>
                <w:sz w:val="24"/>
                <w:szCs w:val="24"/>
              </w:rPr>
              <w:t>Код на документа:</w:t>
            </w:r>
          </w:p>
          <w:p w14:paraId="5241B5D6" w14:textId="146333A0" w:rsidR="00845130" w:rsidRPr="00C10B36" w:rsidRDefault="00E671AD" w:rsidP="00551A85">
            <w:pPr>
              <w:pStyle w:val="Heading2"/>
              <w:spacing w:line="240" w:lineRule="auto"/>
              <w:jc w:val="right"/>
              <w:rPr>
                <w:caps w:val="0"/>
                <w:sz w:val="24"/>
                <w:szCs w:val="24"/>
                <w:lang w:val="ru-RU"/>
              </w:rPr>
            </w:pPr>
            <w:r w:rsidRPr="00C10B36">
              <w:rPr>
                <w:caps w:val="0"/>
                <w:sz w:val="24"/>
                <w:szCs w:val="24"/>
              </w:rPr>
              <w:t>УД/УПР-</w:t>
            </w:r>
            <w:r w:rsidR="008564BE">
              <w:rPr>
                <w:caps w:val="0"/>
                <w:sz w:val="24"/>
                <w:szCs w:val="24"/>
                <w:lang w:val="en-US"/>
              </w:rPr>
              <w:t>ФФ-КОТИ-М-302</w:t>
            </w:r>
          </w:p>
        </w:tc>
      </w:tr>
      <w:tr w:rsidR="00845130" w:rsidRPr="00C10B36" w14:paraId="6695F67C" w14:textId="77777777" w:rsidTr="00C10B36">
        <w:tc>
          <w:tcPr>
            <w:tcW w:w="2477" w:type="pct"/>
          </w:tcPr>
          <w:p w14:paraId="4849A4E8" w14:textId="09389772" w:rsidR="00845130" w:rsidRPr="00C32E02" w:rsidRDefault="00845130" w:rsidP="00C10B36">
            <w:pPr>
              <w:pStyle w:val="Heading2"/>
              <w:spacing w:line="240" w:lineRule="auto"/>
              <w:rPr>
                <w:b w:val="0"/>
                <w:caps w:val="0"/>
                <w:sz w:val="24"/>
                <w:szCs w:val="24"/>
                <w:lang w:val="ru-RU"/>
              </w:rPr>
            </w:pPr>
            <w:r w:rsidRPr="00C10B36">
              <w:rPr>
                <w:b w:val="0"/>
                <w:caps w:val="0"/>
                <w:sz w:val="24"/>
                <w:szCs w:val="24"/>
              </w:rPr>
              <w:t xml:space="preserve">Форма на обучение: </w:t>
            </w:r>
            <w:r w:rsidRPr="00C10B36">
              <w:rPr>
                <w:bCs/>
                <w:caps w:val="0"/>
                <w:sz w:val="24"/>
                <w:szCs w:val="24"/>
              </w:rPr>
              <w:t>РЕДОВНА/ЗАДОЧНА</w:t>
            </w:r>
            <w:r w:rsidR="00C10B36" w:rsidRPr="00C32E02">
              <w:rPr>
                <w:bCs/>
                <w:caps w:val="0"/>
                <w:sz w:val="24"/>
                <w:szCs w:val="24"/>
                <w:lang w:val="ru-RU"/>
              </w:rPr>
              <w:t>/</w:t>
            </w:r>
            <w:r w:rsidR="00C10B36" w:rsidRPr="00C10B36">
              <w:rPr>
                <w:bCs/>
                <w:caps w:val="0"/>
                <w:sz w:val="24"/>
                <w:szCs w:val="24"/>
              </w:rPr>
              <w:t>ДИСТАНЦИОННА</w:t>
            </w:r>
            <w:r w:rsidR="00C10B36" w:rsidRPr="00C10B36">
              <w:rPr>
                <w:bCs/>
                <w:caps w:val="0"/>
                <w:sz w:val="24"/>
                <w:szCs w:val="24"/>
              </w:rPr>
              <w:br/>
            </w:r>
            <w:r w:rsidR="00C10B36" w:rsidRPr="00C10B36">
              <w:rPr>
                <w:b w:val="0"/>
                <w:caps w:val="0"/>
                <w:sz w:val="22"/>
                <w:szCs w:val="22"/>
              </w:rPr>
              <w:t>Език</w:t>
            </w:r>
            <w:r w:rsidR="00C10B36" w:rsidRPr="00C10B36">
              <w:rPr>
                <w:b w:val="0"/>
                <w:caps w:val="0"/>
                <w:color w:val="000000" w:themeColor="text1"/>
                <w:sz w:val="22"/>
                <w:szCs w:val="22"/>
              </w:rPr>
              <w:t>:</w:t>
            </w:r>
            <w:r w:rsidR="006844A7" w:rsidRPr="00C32E02">
              <w:rPr>
                <w:b w:val="0"/>
                <w:caps w:val="0"/>
                <w:color w:val="000000" w:themeColor="text1"/>
                <w:sz w:val="22"/>
                <w:szCs w:val="22"/>
                <w:lang w:val="ru-RU"/>
              </w:rPr>
              <w:t xml:space="preserve"> </w:t>
            </w:r>
            <w:r w:rsidR="008564BE" w:rsidRPr="009D6D2B">
              <w:rPr>
                <w:caps w:val="0"/>
                <w:color w:val="000000" w:themeColor="text1"/>
                <w:sz w:val="22"/>
                <w:szCs w:val="22"/>
                <w:lang w:val="en-US"/>
              </w:rPr>
              <w:t>БЪЛГАРСКИ</w:t>
            </w:r>
          </w:p>
        </w:tc>
        <w:tc>
          <w:tcPr>
            <w:tcW w:w="2523" w:type="pct"/>
          </w:tcPr>
          <w:p w14:paraId="4C48217C" w14:textId="77777777" w:rsidR="0003321F" w:rsidRPr="00C10B36" w:rsidRDefault="00845130" w:rsidP="00845130">
            <w:pPr>
              <w:pStyle w:val="Heading2"/>
              <w:spacing w:line="240" w:lineRule="auto"/>
              <w:jc w:val="right"/>
              <w:rPr>
                <w:b w:val="0"/>
                <w:caps w:val="0"/>
                <w:sz w:val="24"/>
                <w:szCs w:val="24"/>
              </w:rPr>
            </w:pPr>
            <w:r w:rsidRPr="00C10B36">
              <w:rPr>
                <w:b w:val="0"/>
                <w:caps w:val="0"/>
                <w:sz w:val="24"/>
                <w:szCs w:val="24"/>
              </w:rPr>
              <w:t>Версия:</w:t>
            </w:r>
          </w:p>
          <w:p w14:paraId="06397DA6" w14:textId="3CC02F5B" w:rsidR="00845130" w:rsidRPr="00C10B36" w:rsidRDefault="008564BE" w:rsidP="00986671">
            <w:pPr>
              <w:pStyle w:val="Heading2"/>
              <w:spacing w:line="240" w:lineRule="auto"/>
              <w:jc w:val="right"/>
              <w:rPr>
                <w:caps w:val="0"/>
                <w:sz w:val="24"/>
                <w:szCs w:val="24"/>
                <w:lang w:val="en-US"/>
              </w:rPr>
            </w:pPr>
            <w:r>
              <w:rPr>
                <w:caps w:val="0"/>
                <w:sz w:val="24"/>
                <w:szCs w:val="24"/>
                <w:lang w:val="en-US"/>
              </w:rPr>
              <w:t>v.03/2021</w:t>
            </w:r>
          </w:p>
        </w:tc>
      </w:tr>
    </w:tbl>
    <w:p w14:paraId="221DE132" w14:textId="77777777" w:rsidR="00A34223" w:rsidRPr="00C10B36" w:rsidRDefault="00A34223" w:rsidP="00A34223">
      <w:pPr>
        <w:spacing w:line="20" w:lineRule="atLeast"/>
        <w:rPr>
          <w:rFonts w:ascii="Times New Roman" w:hAnsi="Times New Roman"/>
          <w:sz w:val="24"/>
          <w:szCs w:val="24"/>
          <w:lang w:val="bg-BG"/>
        </w:rPr>
      </w:pPr>
    </w:p>
    <w:p w14:paraId="6F54EF16" w14:textId="77777777" w:rsidR="00A34223" w:rsidRPr="00C10B36" w:rsidRDefault="00A34223" w:rsidP="00A34223">
      <w:pPr>
        <w:spacing w:line="240" w:lineRule="exact"/>
        <w:jc w:val="both"/>
        <w:rPr>
          <w:rFonts w:ascii="Times New Roman" w:hAnsi="Times New Roman"/>
          <w:b/>
          <w:bCs/>
          <w:sz w:val="28"/>
          <w:szCs w:val="28"/>
          <w:lang w:val="bg-BG"/>
        </w:rPr>
      </w:pPr>
      <w:r w:rsidRPr="00C10B36">
        <w:rPr>
          <w:rFonts w:ascii="Times New Roman" w:hAnsi="Times New Roman"/>
          <w:sz w:val="24"/>
          <w:szCs w:val="24"/>
          <w:lang w:val="bg-BG"/>
        </w:rPr>
        <w:br w:type="page"/>
      </w:r>
      <w:r w:rsidRPr="00C10B36">
        <w:rPr>
          <w:rFonts w:ascii="Times New Roman" w:hAnsi="Times New Roman"/>
          <w:b/>
          <w:bCs/>
          <w:sz w:val="28"/>
          <w:szCs w:val="28"/>
          <w:lang w:val="bg-BG"/>
        </w:rPr>
        <w:lastRenderedPageBreak/>
        <w:t>І. ОРГАНИЗАЦИЯ НА ОБУЧЕНИЕТО</w:t>
      </w:r>
    </w:p>
    <w:p w14:paraId="28651A7A" w14:textId="77777777" w:rsidR="00F01A49" w:rsidRPr="00C10B36" w:rsidRDefault="00F01A49" w:rsidP="00A34223">
      <w:pPr>
        <w:spacing w:line="240" w:lineRule="exact"/>
        <w:jc w:val="right"/>
        <w:rPr>
          <w:rFonts w:ascii="Times New Roman" w:hAnsi="Times New Roman"/>
          <w:b/>
          <w:sz w:val="24"/>
          <w:szCs w:val="24"/>
          <w:lang w:val="bg-BG"/>
        </w:rPr>
      </w:pPr>
    </w:p>
    <w:p w14:paraId="49B57AFC" w14:textId="4E92B2FA" w:rsidR="00E26DC1" w:rsidRPr="00CB45E2" w:rsidRDefault="00E26DC1" w:rsidP="00CB45E2">
      <w:pPr>
        <w:jc w:val="center"/>
        <w:rPr>
          <w:rFonts w:ascii="Times New Roman" w:hAnsi="Times New Roman"/>
          <w:b/>
          <w:sz w:val="28"/>
          <w:szCs w:val="24"/>
          <w:lang w:val="bg-BG"/>
        </w:rPr>
      </w:pPr>
      <w:r w:rsidRPr="00C10B36">
        <w:rPr>
          <w:rFonts w:ascii="Times New Roman" w:hAnsi="Times New Roman"/>
          <w:b/>
          <w:sz w:val="28"/>
          <w:szCs w:val="24"/>
          <w:lang w:val="bg-BG"/>
        </w:rPr>
        <w:t>Часове учебна</w:t>
      </w:r>
      <w:r w:rsidR="00A34223" w:rsidRPr="00C10B36">
        <w:rPr>
          <w:rFonts w:ascii="Times New Roman" w:hAnsi="Times New Roman"/>
          <w:b/>
          <w:sz w:val="28"/>
          <w:szCs w:val="24"/>
          <w:lang w:val="bg-BG"/>
        </w:rPr>
        <w:t xml:space="preserve"> заетост (</w:t>
      </w:r>
      <w:r w:rsidR="000075A3" w:rsidRPr="00C10B36">
        <w:rPr>
          <w:rFonts w:ascii="Times New Roman" w:hAnsi="Times New Roman"/>
          <w:b/>
          <w:sz w:val="28"/>
          <w:szCs w:val="24"/>
          <w:lang w:val="bg-BG"/>
        </w:rPr>
        <w:t xml:space="preserve">семестър с продължителност </w:t>
      </w:r>
      <w:r w:rsidR="00DC6B74">
        <w:rPr>
          <w:rFonts w:ascii="Times New Roman" w:hAnsi="Times New Roman"/>
          <w:b/>
          <w:sz w:val="28"/>
          <w:szCs w:val="24"/>
        </w:rPr>
        <w:t>14</w:t>
      </w:r>
      <w:r w:rsidR="000075A3" w:rsidRPr="00C10B36">
        <w:rPr>
          <w:rFonts w:ascii="Times New Roman" w:hAnsi="Times New Roman"/>
          <w:b/>
          <w:sz w:val="28"/>
          <w:szCs w:val="24"/>
          <w:lang w:val="bg-BG"/>
        </w:rPr>
        <w:t xml:space="preserve"> седмици</w:t>
      </w:r>
      <w:r w:rsidR="00A34223" w:rsidRPr="00C10B36">
        <w:rPr>
          <w:rFonts w:ascii="Times New Roman" w:hAnsi="Times New Roman"/>
          <w:b/>
          <w:sz w:val="28"/>
          <w:szCs w:val="24"/>
          <w:lang w:val="bg-BG"/>
        </w:rPr>
        <w:t>)</w:t>
      </w:r>
      <w:r w:rsidR="00A74D27">
        <w:rPr>
          <w:rFonts w:ascii="Times New Roman" w:hAnsi="Times New Roman"/>
          <w:b/>
          <w:sz w:val="28"/>
          <w:szCs w:val="24"/>
          <w:lang w:val="bg-BG"/>
        </w:rPr>
        <w:br/>
      </w:r>
    </w:p>
    <w:p w14:paraId="523BE605" w14:textId="77777777" w:rsidR="00A34223" w:rsidRPr="00C10B36" w:rsidRDefault="00301027" w:rsidP="00621AC0">
      <w:pPr>
        <w:jc w:val="right"/>
        <w:rPr>
          <w:rFonts w:ascii="Times New Roman" w:hAnsi="Times New Roman"/>
          <w:b/>
          <w:i/>
          <w:sz w:val="24"/>
          <w:szCs w:val="24"/>
          <w:lang w:val="bg-BG"/>
        </w:rPr>
      </w:pPr>
      <w:r w:rsidRPr="00C10B36">
        <w:rPr>
          <w:rFonts w:ascii="Times New Roman" w:hAnsi="Times New Roman"/>
          <w:b/>
          <w:i/>
          <w:sz w:val="24"/>
          <w:szCs w:val="24"/>
          <w:lang w:val="bg-BG"/>
        </w:rPr>
        <w:t>Таблица № 1</w:t>
      </w:r>
    </w:p>
    <w:tbl>
      <w:tblPr>
        <w:tblW w:w="4869" w:type="pct"/>
        <w:tblInd w:w="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3"/>
        <w:gridCol w:w="1559"/>
        <w:gridCol w:w="1562"/>
        <w:gridCol w:w="1836"/>
      </w:tblGrid>
      <w:tr w:rsidR="00C10B36" w:rsidRPr="00C10B36" w14:paraId="0F7B059C" w14:textId="77777777" w:rsidTr="00F21C6D">
        <w:trPr>
          <w:cantSplit/>
          <w:trHeight w:val="1134"/>
        </w:trPr>
        <w:tc>
          <w:tcPr>
            <w:tcW w:w="2635" w:type="pct"/>
            <w:tcBorders>
              <w:top w:val="single" w:sz="4" w:space="0" w:color="auto"/>
              <w:left w:val="single" w:sz="4" w:space="0" w:color="auto"/>
              <w:bottom w:val="nil"/>
              <w:right w:val="single" w:sz="4" w:space="0" w:color="auto"/>
            </w:tcBorders>
            <w:shd w:val="clear" w:color="auto" w:fill="E0E0E0"/>
            <w:vAlign w:val="center"/>
          </w:tcPr>
          <w:p w14:paraId="5EF42ACD"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Учебна заетост</w:t>
            </w:r>
          </w:p>
          <w:p w14:paraId="581AE445"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/аудиторна и извънаудиторна/</w:t>
            </w:r>
          </w:p>
        </w:tc>
        <w:tc>
          <w:tcPr>
            <w:tcW w:w="744" w:type="pct"/>
            <w:tcBorders>
              <w:top w:val="single" w:sz="4" w:space="0" w:color="auto"/>
              <w:left w:val="single" w:sz="4" w:space="0" w:color="auto"/>
              <w:bottom w:val="nil"/>
              <w:right w:val="single" w:sz="4" w:space="0" w:color="auto"/>
            </w:tcBorders>
            <w:shd w:val="clear" w:color="auto" w:fill="E0E0E0"/>
            <w:vAlign w:val="center"/>
          </w:tcPr>
          <w:p w14:paraId="1AB41731" w14:textId="77777777" w:rsidR="00C10B36" w:rsidRPr="00C10B36" w:rsidRDefault="00C10B36" w:rsidP="000075A3">
            <w:pPr>
              <w:jc w:val="center"/>
              <w:rPr>
                <w:rFonts w:ascii="Times New Roman" w:hAnsi="Times New Roman"/>
                <w:b/>
                <w:sz w:val="24"/>
                <w:szCs w:val="24"/>
                <w:lang w:val="bg-BG"/>
              </w:rPr>
            </w:pPr>
            <w:r w:rsidRPr="00C10B36">
              <w:rPr>
                <w:rFonts w:ascii="Times New Roman" w:eastAsia="Calibri" w:hAnsi="Times New Roman"/>
                <w:b/>
                <w:sz w:val="24"/>
                <w:szCs w:val="24"/>
              </w:rPr>
              <w:t>Редовна форма на обучение</w:t>
            </w:r>
          </w:p>
        </w:tc>
        <w:tc>
          <w:tcPr>
            <w:tcW w:w="745" w:type="pct"/>
            <w:tcBorders>
              <w:top w:val="single" w:sz="4" w:space="0" w:color="auto"/>
              <w:left w:val="single" w:sz="4" w:space="0" w:color="auto"/>
              <w:bottom w:val="nil"/>
              <w:right w:val="single" w:sz="4" w:space="0" w:color="auto"/>
            </w:tcBorders>
            <w:shd w:val="clear" w:color="auto" w:fill="E0E0E0"/>
            <w:vAlign w:val="center"/>
          </w:tcPr>
          <w:p w14:paraId="09EA6A67" w14:textId="77777777" w:rsidR="00C10B36" w:rsidRPr="00C10B36" w:rsidRDefault="00C10B36" w:rsidP="000075A3">
            <w:pPr>
              <w:jc w:val="center"/>
              <w:rPr>
                <w:rFonts w:ascii="Times New Roman" w:hAnsi="Times New Roman"/>
                <w:b/>
                <w:sz w:val="20"/>
                <w:lang w:val="bg-BG"/>
              </w:rPr>
            </w:pPr>
            <w:r w:rsidRPr="00C10B36">
              <w:rPr>
                <w:rFonts w:ascii="Times New Roman" w:hAnsi="Times New Roman"/>
                <w:b/>
                <w:sz w:val="24"/>
                <w:szCs w:val="24"/>
              </w:rPr>
              <w:t>Задочна форма на обучение</w:t>
            </w:r>
          </w:p>
        </w:tc>
        <w:tc>
          <w:tcPr>
            <w:tcW w:w="876" w:type="pct"/>
            <w:tcBorders>
              <w:top w:val="single" w:sz="4" w:space="0" w:color="auto"/>
              <w:left w:val="single" w:sz="4" w:space="0" w:color="auto"/>
              <w:bottom w:val="nil"/>
              <w:right w:val="single" w:sz="4" w:space="0" w:color="auto"/>
            </w:tcBorders>
            <w:shd w:val="clear" w:color="auto" w:fill="E0E0E0"/>
            <w:vAlign w:val="center"/>
          </w:tcPr>
          <w:p w14:paraId="01009C5B" w14:textId="77777777" w:rsidR="00C10B36" w:rsidRPr="00C10B36" w:rsidRDefault="00C10B36" w:rsidP="000075A3">
            <w:pPr>
              <w:jc w:val="center"/>
              <w:rPr>
                <w:rFonts w:ascii="Times New Roman" w:hAnsi="Times New Roman"/>
                <w:b/>
                <w:sz w:val="24"/>
                <w:szCs w:val="24"/>
              </w:rPr>
            </w:pPr>
            <w:r w:rsidRPr="00C10B36">
              <w:rPr>
                <w:rFonts w:ascii="Times New Roman" w:hAnsi="Times New Roman"/>
                <w:b/>
                <w:sz w:val="24"/>
                <w:szCs w:val="24"/>
              </w:rPr>
              <w:t>Дистанционна форма на обучение</w:t>
            </w:r>
          </w:p>
        </w:tc>
      </w:tr>
      <w:tr w:rsidR="00C10B36" w:rsidRPr="00C10B36" w14:paraId="13FDED13" w14:textId="77777777" w:rsidTr="00CF40F4">
        <w:trPr>
          <w:cantSplit/>
          <w:trHeight w:val="315"/>
        </w:trPr>
        <w:tc>
          <w:tcPr>
            <w:tcW w:w="2635" w:type="pct"/>
            <w:tcBorders>
              <w:top w:val="single" w:sz="4" w:space="0" w:color="auto"/>
              <w:left w:val="single" w:sz="4" w:space="0" w:color="auto"/>
              <w:bottom w:val="nil"/>
              <w:right w:val="single" w:sz="4" w:space="0" w:color="auto"/>
            </w:tcBorders>
            <w:tcMar>
              <w:top w:w="57" w:type="dxa"/>
              <w:bottom w:w="57" w:type="dxa"/>
            </w:tcMar>
            <w:vAlign w:val="center"/>
          </w:tcPr>
          <w:p w14:paraId="7D92EE23" w14:textId="77777777" w:rsidR="00C10B36" w:rsidRPr="003C3856" w:rsidRDefault="00C10B36" w:rsidP="000075A3">
            <w:pPr>
              <w:rPr>
                <w:rFonts w:ascii="Times New Roman" w:hAnsi="Times New Roman"/>
                <w:b/>
                <w:sz w:val="24"/>
                <w:szCs w:val="24"/>
              </w:rPr>
            </w:pPr>
            <w:r>
              <w:rPr>
                <w:rFonts w:ascii="Times New Roman" w:hAnsi="Times New Roman"/>
                <w:b/>
                <w:sz w:val="24"/>
                <w:szCs w:val="24"/>
                <w:lang w:val="bg-BG"/>
              </w:rPr>
              <w:t>1. Аудиторна заетост</w:t>
            </w:r>
            <w:r w:rsidR="003C3856">
              <w:rPr>
                <w:rFonts w:ascii="Times New Roman" w:hAnsi="Times New Roman"/>
                <w:b/>
                <w:sz w:val="24"/>
                <w:szCs w:val="24"/>
              </w:rPr>
              <w:t xml:space="preserve"> (</w:t>
            </w:r>
            <w:r w:rsidR="003C3856">
              <w:rPr>
                <w:rFonts w:ascii="Times New Roman" w:hAnsi="Times New Roman"/>
                <w:b/>
                <w:sz w:val="24"/>
                <w:szCs w:val="24"/>
                <w:lang w:val="bg-BG"/>
              </w:rPr>
              <w:t>АЗ</w:t>
            </w:r>
            <w:r w:rsidR="003C3856">
              <w:rPr>
                <w:rFonts w:ascii="Times New Roman" w:hAnsi="Times New Roman"/>
                <w:b/>
                <w:sz w:val="24"/>
                <w:szCs w:val="24"/>
              </w:rPr>
              <w:t>)</w:t>
            </w:r>
          </w:p>
        </w:tc>
        <w:tc>
          <w:tcPr>
            <w:tcW w:w="744" w:type="pct"/>
            <w:tcBorders>
              <w:top w:val="single" w:sz="4" w:space="0" w:color="auto"/>
              <w:left w:val="nil"/>
              <w:right w:val="single" w:sz="4" w:space="0" w:color="auto"/>
            </w:tcBorders>
            <w:shd w:val="clear" w:color="auto" w:fill="auto"/>
            <w:tcMar>
              <w:top w:w="57" w:type="dxa"/>
              <w:bottom w:w="57" w:type="dxa"/>
            </w:tcMar>
            <w:vAlign w:val="center"/>
          </w:tcPr>
          <w:p w14:paraId="08C6B076" w14:textId="654077C8" w:rsidR="00C10B36" w:rsidRPr="00C10B36" w:rsidRDefault="00D80EF8" w:rsidP="00DD3041">
            <w:pPr>
              <w:jc w:val="center"/>
              <w:rPr>
                <w:rFonts w:ascii="Times New Roman" w:hAnsi="Times New Roman"/>
                <w:b/>
                <w:sz w:val="24"/>
                <w:szCs w:val="24"/>
              </w:rPr>
            </w:pPr>
            <w:r>
              <w:rPr>
                <w:rFonts w:ascii="Times New Roman" w:hAnsi="Times New Roman"/>
                <w:b/>
                <w:sz w:val="24"/>
                <w:szCs w:val="24"/>
              </w:rPr>
              <w:t>56</w:t>
            </w:r>
          </w:p>
        </w:tc>
        <w:tc>
          <w:tcPr>
            <w:tcW w:w="745" w:type="pct"/>
            <w:tcBorders>
              <w:top w:val="single" w:sz="4" w:space="0" w:color="auto"/>
              <w:left w:val="nil"/>
              <w:right w:val="single" w:sz="4" w:space="0" w:color="auto"/>
            </w:tcBorders>
            <w:tcMar>
              <w:top w:w="57" w:type="dxa"/>
              <w:bottom w:w="57" w:type="dxa"/>
            </w:tcMar>
          </w:tcPr>
          <w:p w14:paraId="496C64C6" w14:textId="7540134D" w:rsidR="00C10B36" w:rsidRPr="00C10B36" w:rsidRDefault="00D80EF8" w:rsidP="00BE4678">
            <w:pPr>
              <w:jc w:val="center"/>
              <w:rPr>
                <w:rFonts w:ascii="Times New Roman" w:hAnsi="Times New Roman"/>
                <w:b/>
                <w:sz w:val="24"/>
                <w:szCs w:val="24"/>
                <w:lang w:val="bg-BG"/>
              </w:rPr>
            </w:pPr>
            <w:r>
              <w:rPr>
                <w:rFonts w:ascii="Times New Roman" w:hAnsi="Times New Roman"/>
                <w:b/>
                <w:sz w:val="24"/>
                <w:szCs w:val="24"/>
              </w:rPr>
              <w:t>28</w:t>
            </w:r>
          </w:p>
        </w:tc>
        <w:tc>
          <w:tcPr>
            <w:tcW w:w="876" w:type="pct"/>
            <w:tcBorders>
              <w:top w:val="single" w:sz="4" w:space="0" w:color="auto"/>
              <w:left w:val="nil"/>
              <w:right w:val="single" w:sz="4" w:space="0" w:color="auto"/>
            </w:tcBorders>
            <w:tcMar>
              <w:top w:w="57" w:type="dxa"/>
              <w:bottom w:w="57" w:type="dxa"/>
            </w:tcMar>
          </w:tcPr>
          <w:p w14:paraId="5E62EBD3" w14:textId="363158D3" w:rsidR="00C10B36" w:rsidRPr="00C10B36" w:rsidRDefault="00D80EF8" w:rsidP="00C10B36">
            <w:pPr>
              <w:jc w:val="center"/>
              <w:rPr>
                <w:rFonts w:ascii="Times New Roman" w:hAnsi="Times New Roman"/>
                <w:b/>
                <w:sz w:val="24"/>
                <w:szCs w:val="24"/>
              </w:rPr>
            </w:pPr>
            <w:r>
              <w:rPr>
                <w:rFonts w:ascii="Times New Roman" w:hAnsi="Times New Roman"/>
                <w:b/>
                <w:sz w:val="24"/>
                <w:szCs w:val="24"/>
              </w:rPr>
              <w:t>56</w:t>
            </w:r>
          </w:p>
        </w:tc>
      </w:tr>
      <w:tr w:rsidR="00C10B36" w:rsidRPr="00C10B36" w14:paraId="324C41B6"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0F7CA93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1.1. Лекции</w:t>
            </w:r>
          </w:p>
        </w:tc>
        <w:tc>
          <w:tcPr>
            <w:tcW w:w="744" w:type="pct"/>
            <w:tcBorders>
              <w:left w:val="nil"/>
              <w:right w:val="single" w:sz="4" w:space="0" w:color="auto"/>
            </w:tcBorders>
            <w:shd w:val="clear" w:color="auto" w:fill="auto"/>
            <w:tcMar>
              <w:top w:w="57" w:type="dxa"/>
              <w:bottom w:w="57" w:type="dxa"/>
            </w:tcMar>
          </w:tcPr>
          <w:p w14:paraId="3C73E551" w14:textId="1E296734" w:rsidR="00C10B36" w:rsidRPr="00C10B36" w:rsidRDefault="00D80EF8" w:rsidP="00DD3041">
            <w:pPr>
              <w:jc w:val="center"/>
              <w:rPr>
                <w:rFonts w:ascii="Times New Roman" w:hAnsi="Times New Roman"/>
                <w:sz w:val="24"/>
                <w:szCs w:val="24"/>
              </w:rPr>
            </w:pPr>
            <w:r>
              <w:rPr>
                <w:rFonts w:ascii="Times New Roman" w:hAnsi="Times New Roman"/>
                <w:sz w:val="24"/>
                <w:szCs w:val="24"/>
              </w:rPr>
              <w:t>42</w:t>
            </w:r>
          </w:p>
        </w:tc>
        <w:tc>
          <w:tcPr>
            <w:tcW w:w="745" w:type="pct"/>
            <w:tcBorders>
              <w:left w:val="nil"/>
              <w:right w:val="single" w:sz="4" w:space="0" w:color="auto"/>
            </w:tcBorders>
            <w:tcMar>
              <w:top w:w="57" w:type="dxa"/>
              <w:bottom w:w="57" w:type="dxa"/>
            </w:tcMar>
          </w:tcPr>
          <w:p w14:paraId="45311B75" w14:textId="16519B5D"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21</w:t>
            </w:r>
          </w:p>
        </w:tc>
        <w:tc>
          <w:tcPr>
            <w:tcW w:w="876" w:type="pct"/>
            <w:tcBorders>
              <w:left w:val="nil"/>
              <w:right w:val="single" w:sz="4" w:space="0" w:color="auto"/>
            </w:tcBorders>
            <w:tcMar>
              <w:top w:w="57" w:type="dxa"/>
              <w:bottom w:w="57" w:type="dxa"/>
            </w:tcMar>
          </w:tcPr>
          <w:p w14:paraId="07F738D7" w14:textId="554385CF" w:rsidR="00C10B36" w:rsidRPr="00C10B36" w:rsidRDefault="00D80EF8" w:rsidP="00986671">
            <w:pPr>
              <w:jc w:val="center"/>
              <w:rPr>
                <w:rFonts w:ascii="Times New Roman" w:hAnsi="Times New Roman"/>
                <w:sz w:val="24"/>
                <w:szCs w:val="24"/>
              </w:rPr>
            </w:pPr>
            <w:r>
              <w:rPr>
                <w:rFonts w:ascii="Times New Roman" w:hAnsi="Times New Roman"/>
                <w:sz w:val="24"/>
                <w:szCs w:val="24"/>
              </w:rPr>
              <w:t>42</w:t>
            </w:r>
          </w:p>
        </w:tc>
      </w:tr>
      <w:tr w:rsidR="00C10B36" w:rsidRPr="00C10B36" w14:paraId="21E1694A"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281A009"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1.2. Семинарни занятия</w:t>
            </w:r>
          </w:p>
        </w:tc>
        <w:tc>
          <w:tcPr>
            <w:tcW w:w="744" w:type="pct"/>
            <w:tcBorders>
              <w:left w:val="nil"/>
              <w:right w:val="single" w:sz="4" w:space="0" w:color="auto"/>
            </w:tcBorders>
            <w:shd w:val="clear" w:color="auto" w:fill="auto"/>
            <w:tcMar>
              <w:top w:w="57" w:type="dxa"/>
              <w:bottom w:w="57" w:type="dxa"/>
            </w:tcMar>
          </w:tcPr>
          <w:p w14:paraId="31E54699" w14:textId="3568F37C"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745" w:type="pct"/>
            <w:tcBorders>
              <w:left w:val="nil"/>
              <w:right w:val="single" w:sz="4" w:space="0" w:color="auto"/>
            </w:tcBorders>
            <w:tcMar>
              <w:top w:w="57" w:type="dxa"/>
              <w:bottom w:w="57" w:type="dxa"/>
            </w:tcMar>
          </w:tcPr>
          <w:p w14:paraId="43D22071" w14:textId="53C204EB"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7</w:t>
            </w:r>
          </w:p>
        </w:tc>
        <w:tc>
          <w:tcPr>
            <w:tcW w:w="876" w:type="pct"/>
            <w:tcBorders>
              <w:left w:val="nil"/>
              <w:right w:val="single" w:sz="4" w:space="0" w:color="auto"/>
            </w:tcBorders>
            <w:tcMar>
              <w:top w:w="57" w:type="dxa"/>
              <w:bottom w:w="57" w:type="dxa"/>
            </w:tcMar>
          </w:tcPr>
          <w:p w14:paraId="6F33661D" w14:textId="1A713942" w:rsidR="00C10B36" w:rsidRPr="00C10B36" w:rsidRDefault="00D80EF8" w:rsidP="00986671">
            <w:pPr>
              <w:jc w:val="center"/>
              <w:rPr>
                <w:rFonts w:ascii="Times New Roman" w:hAnsi="Times New Roman"/>
                <w:sz w:val="24"/>
                <w:szCs w:val="24"/>
              </w:rPr>
            </w:pPr>
            <w:r>
              <w:rPr>
                <w:rFonts w:ascii="Times New Roman" w:hAnsi="Times New Roman"/>
                <w:sz w:val="24"/>
                <w:szCs w:val="24"/>
              </w:rPr>
              <w:t>14</w:t>
            </w:r>
          </w:p>
        </w:tc>
      </w:tr>
      <w:tr w:rsidR="00C10B36" w:rsidRPr="00C10B36" w14:paraId="3826982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5F90EE02" w14:textId="77777777" w:rsidR="00C10B36" w:rsidRPr="00C10B36" w:rsidRDefault="00C10B36" w:rsidP="000075A3">
            <w:pPr>
              <w:jc w:val="both"/>
              <w:rPr>
                <w:rFonts w:ascii="Times New Roman" w:hAnsi="Times New Roman"/>
                <w:b/>
                <w:sz w:val="24"/>
                <w:szCs w:val="24"/>
                <w:lang w:val="bg-BG"/>
              </w:rPr>
            </w:pPr>
            <w:r>
              <w:rPr>
                <w:rFonts w:ascii="Times New Roman" w:hAnsi="Times New Roman"/>
                <w:b/>
                <w:sz w:val="24"/>
                <w:szCs w:val="24"/>
                <w:lang w:val="bg-BG"/>
              </w:rPr>
              <w:t>2. Извънаудиторна заетост</w:t>
            </w:r>
            <w:r w:rsidR="003C3856">
              <w:rPr>
                <w:rFonts w:ascii="Times New Roman" w:hAnsi="Times New Roman"/>
                <w:b/>
                <w:sz w:val="24"/>
                <w:szCs w:val="24"/>
                <w:lang w:val="bg-BG"/>
              </w:rPr>
              <w:t xml:space="preserve"> (ИАЗ)</w:t>
            </w:r>
          </w:p>
        </w:tc>
        <w:tc>
          <w:tcPr>
            <w:tcW w:w="744" w:type="pct"/>
            <w:tcBorders>
              <w:left w:val="nil"/>
              <w:right w:val="single" w:sz="4" w:space="0" w:color="auto"/>
            </w:tcBorders>
            <w:shd w:val="clear" w:color="auto" w:fill="auto"/>
            <w:tcMar>
              <w:top w:w="57" w:type="dxa"/>
              <w:bottom w:w="57" w:type="dxa"/>
            </w:tcMar>
          </w:tcPr>
          <w:p w14:paraId="5607B06C" w14:textId="04AE5167" w:rsidR="00C10B36" w:rsidRPr="00C10B36" w:rsidRDefault="00D80EF8" w:rsidP="00DD3041">
            <w:pPr>
              <w:jc w:val="center"/>
              <w:rPr>
                <w:rFonts w:ascii="Times New Roman" w:hAnsi="Times New Roman"/>
                <w:b/>
                <w:sz w:val="24"/>
                <w:szCs w:val="24"/>
              </w:rPr>
            </w:pPr>
            <w:r>
              <w:rPr>
                <w:rFonts w:ascii="Times New Roman" w:hAnsi="Times New Roman"/>
                <w:b/>
                <w:sz w:val="24"/>
                <w:szCs w:val="24"/>
              </w:rPr>
              <w:t>94</w:t>
            </w:r>
          </w:p>
        </w:tc>
        <w:tc>
          <w:tcPr>
            <w:tcW w:w="745" w:type="pct"/>
            <w:tcBorders>
              <w:left w:val="nil"/>
              <w:right w:val="single" w:sz="4" w:space="0" w:color="auto"/>
            </w:tcBorders>
            <w:tcMar>
              <w:top w:w="57" w:type="dxa"/>
              <w:bottom w:w="57" w:type="dxa"/>
            </w:tcMar>
          </w:tcPr>
          <w:p w14:paraId="0007F615" w14:textId="2E758747" w:rsidR="00C10B36" w:rsidRPr="00C10B36" w:rsidRDefault="00D80EF8" w:rsidP="00DD3041">
            <w:pPr>
              <w:jc w:val="center"/>
              <w:rPr>
                <w:rFonts w:ascii="Times New Roman" w:hAnsi="Times New Roman"/>
                <w:b/>
                <w:sz w:val="24"/>
                <w:szCs w:val="24"/>
              </w:rPr>
            </w:pPr>
            <w:r>
              <w:rPr>
                <w:rFonts w:ascii="Times New Roman" w:hAnsi="Times New Roman"/>
                <w:b/>
                <w:sz w:val="24"/>
                <w:szCs w:val="24"/>
              </w:rPr>
              <w:t>122</w:t>
            </w:r>
          </w:p>
        </w:tc>
        <w:tc>
          <w:tcPr>
            <w:tcW w:w="876" w:type="pct"/>
            <w:tcBorders>
              <w:left w:val="nil"/>
              <w:right w:val="single" w:sz="4" w:space="0" w:color="auto"/>
            </w:tcBorders>
            <w:tcMar>
              <w:top w:w="57" w:type="dxa"/>
              <w:bottom w:w="57" w:type="dxa"/>
            </w:tcMar>
          </w:tcPr>
          <w:p w14:paraId="4C7824BF" w14:textId="6DD384BC" w:rsidR="00C10B36" w:rsidRPr="00C10B36" w:rsidRDefault="00D80EF8" w:rsidP="00C10B36">
            <w:pPr>
              <w:jc w:val="center"/>
              <w:rPr>
                <w:rFonts w:ascii="Times New Roman" w:hAnsi="Times New Roman"/>
                <w:b/>
                <w:sz w:val="24"/>
                <w:szCs w:val="24"/>
              </w:rPr>
            </w:pPr>
            <w:r>
              <w:rPr>
                <w:rFonts w:ascii="Times New Roman" w:hAnsi="Times New Roman"/>
                <w:b/>
                <w:sz w:val="24"/>
                <w:szCs w:val="24"/>
              </w:rPr>
              <w:t>94</w:t>
            </w:r>
          </w:p>
        </w:tc>
      </w:tr>
      <w:tr w:rsidR="00C10B36" w:rsidRPr="00C10B36" w14:paraId="60DA9145"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BA87680" w14:textId="77777777" w:rsidR="00C10B36" w:rsidRPr="00C10B36" w:rsidRDefault="00C10B36" w:rsidP="00844C87">
            <w:pPr>
              <w:rPr>
                <w:rFonts w:ascii="Times New Roman" w:hAnsi="Times New Roman"/>
                <w:sz w:val="24"/>
                <w:szCs w:val="24"/>
                <w:lang w:val="bg-BG"/>
              </w:rPr>
            </w:pPr>
            <w:r w:rsidRPr="00C10B36">
              <w:rPr>
                <w:rFonts w:ascii="Times New Roman" w:hAnsi="Times New Roman"/>
                <w:sz w:val="24"/>
                <w:szCs w:val="24"/>
                <w:lang w:val="bg-BG"/>
              </w:rPr>
              <w:t>2.1.</w:t>
            </w:r>
            <w:r>
              <w:rPr>
                <w:rFonts w:ascii="Times New Roman" w:hAnsi="Times New Roman"/>
                <w:sz w:val="24"/>
                <w:szCs w:val="24"/>
                <w:lang w:val="bg-BG"/>
              </w:rPr>
              <w:t>Самостоятелна работа</w:t>
            </w:r>
          </w:p>
        </w:tc>
        <w:tc>
          <w:tcPr>
            <w:tcW w:w="744" w:type="pct"/>
            <w:tcBorders>
              <w:left w:val="nil"/>
              <w:right w:val="single" w:sz="4" w:space="0" w:color="auto"/>
            </w:tcBorders>
            <w:shd w:val="clear" w:color="auto" w:fill="auto"/>
            <w:tcMar>
              <w:top w:w="57" w:type="dxa"/>
              <w:bottom w:w="57" w:type="dxa"/>
            </w:tcMar>
          </w:tcPr>
          <w:p w14:paraId="48D6CDEA" w14:textId="6698073F" w:rsidR="00C10B36" w:rsidRPr="00C10B36" w:rsidRDefault="00D80EF8" w:rsidP="008D04AA">
            <w:pPr>
              <w:jc w:val="center"/>
              <w:rPr>
                <w:rFonts w:ascii="Times New Roman" w:hAnsi="Times New Roman"/>
                <w:sz w:val="24"/>
                <w:szCs w:val="24"/>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73A6536F" w14:textId="715AEBE7" w:rsidR="00C10B36" w:rsidRPr="00C10B36" w:rsidRDefault="00D80EF8" w:rsidP="008D04AA">
            <w:pPr>
              <w:jc w:val="center"/>
              <w:rPr>
                <w:rFonts w:ascii="Times New Roman" w:hAnsi="Times New Roman"/>
                <w:sz w:val="24"/>
                <w:szCs w:val="24"/>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4EDBC9D3" w14:textId="4818EBF6" w:rsidR="00C10B36" w:rsidRPr="00C10B36" w:rsidRDefault="00D80EF8" w:rsidP="00C10B36">
            <w:pPr>
              <w:jc w:val="center"/>
              <w:rPr>
                <w:rFonts w:ascii="Times New Roman" w:hAnsi="Times New Roman"/>
                <w:sz w:val="24"/>
                <w:szCs w:val="24"/>
              </w:rPr>
            </w:pPr>
            <w:r>
              <w:rPr>
                <w:rFonts w:ascii="Times New Roman" w:hAnsi="Times New Roman"/>
                <w:sz w:val="24"/>
                <w:szCs w:val="24"/>
              </w:rPr>
              <w:t>47</w:t>
            </w:r>
          </w:p>
        </w:tc>
      </w:tr>
      <w:tr w:rsidR="00C10B36" w:rsidRPr="00C10B36" w14:paraId="6EE3A9F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C03FA4E"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w:t>
            </w:r>
            <w:r>
              <w:rPr>
                <w:rFonts w:ascii="Times New Roman" w:hAnsi="Times New Roman"/>
                <w:sz w:val="24"/>
                <w:szCs w:val="24"/>
                <w:lang w:val="bg-BG"/>
              </w:rPr>
              <w:t>. Академични задания</w:t>
            </w:r>
          </w:p>
        </w:tc>
        <w:tc>
          <w:tcPr>
            <w:tcW w:w="744" w:type="pct"/>
            <w:tcBorders>
              <w:left w:val="nil"/>
              <w:right w:val="single" w:sz="4" w:space="0" w:color="auto"/>
            </w:tcBorders>
            <w:shd w:val="clear" w:color="auto" w:fill="auto"/>
            <w:tcMar>
              <w:top w:w="57" w:type="dxa"/>
              <w:bottom w:w="57" w:type="dxa"/>
            </w:tcMar>
          </w:tcPr>
          <w:p w14:paraId="7FA64DEF" w14:textId="7F211DB2"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2A08D498" w14:textId="347D33FF"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2FD08DFB" w14:textId="42407AB4" w:rsidR="00C10B36" w:rsidRPr="00C10B36" w:rsidRDefault="00D80EF8" w:rsidP="00C10B36">
            <w:pPr>
              <w:jc w:val="center"/>
              <w:rPr>
                <w:rFonts w:ascii="Times New Roman" w:hAnsi="Times New Roman"/>
                <w:sz w:val="24"/>
                <w:szCs w:val="24"/>
                <w:lang w:val="bg-BG"/>
              </w:rPr>
            </w:pPr>
            <w:r>
              <w:rPr>
                <w:rFonts w:ascii="Times New Roman" w:hAnsi="Times New Roman"/>
                <w:sz w:val="24"/>
                <w:szCs w:val="24"/>
              </w:rPr>
              <w:t>47</w:t>
            </w:r>
          </w:p>
        </w:tc>
      </w:tr>
      <w:tr w:rsidR="00C10B36" w:rsidRPr="00C10B36" w14:paraId="006F7758"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2EFBD25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2.2.1. Курсови разработки и проекти</w:t>
            </w:r>
          </w:p>
        </w:tc>
        <w:tc>
          <w:tcPr>
            <w:tcW w:w="744" w:type="pct"/>
            <w:tcBorders>
              <w:left w:val="nil"/>
              <w:right w:val="single" w:sz="4" w:space="0" w:color="auto"/>
            </w:tcBorders>
            <w:shd w:val="clear" w:color="auto" w:fill="auto"/>
            <w:tcMar>
              <w:top w:w="57" w:type="dxa"/>
              <w:bottom w:w="57" w:type="dxa"/>
            </w:tcMar>
          </w:tcPr>
          <w:p w14:paraId="0DC0AE85" w14:textId="3EB026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33F3DB2A" w14:textId="06C7B7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2D2BB29A" w14:textId="36DD331F"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5EDF34F1" w14:textId="77777777" w:rsidTr="00CF40F4">
        <w:trPr>
          <w:cantSplit/>
          <w:trHeight w:val="287"/>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4F4223B0"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2.2.2. Есета/доклади</w:t>
            </w:r>
          </w:p>
        </w:tc>
        <w:tc>
          <w:tcPr>
            <w:tcW w:w="744" w:type="pct"/>
            <w:tcBorders>
              <w:left w:val="nil"/>
              <w:right w:val="single" w:sz="4" w:space="0" w:color="auto"/>
            </w:tcBorders>
            <w:shd w:val="clear" w:color="auto" w:fill="auto"/>
            <w:tcMar>
              <w:top w:w="57" w:type="dxa"/>
              <w:bottom w:w="57" w:type="dxa"/>
            </w:tcMar>
          </w:tcPr>
          <w:p w14:paraId="37600409" w14:textId="5EFF019A"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22</w:t>
            </w:r>
          </w:p>
        </w:tc>
        <w:tc>
          <w:tcPr>
            <w:tcW w:w="745" w:type="pct"/>
            <w:tcBorders>
              <w:left w:val="nil"/>
              <w:right w:val="single" w:sz="4" w:space="0" w:color="auto"/>
            </w:tcBorders>
            <w:tcMar>
              <w:top w:w="57" w:type="dxa"/>
              <w:bottom w:w="57" w:type="dxa"/>
            </w:tcMar>
          </w:tcPr>
          <w:p w14:paraId="79879E30" w14:textId="77ED6CE0"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31</w:t>
            </w:r>
          </w:p>
        </w:tc>
        <w:tc>
          <w:tcPr>
            <w:tcW w:w="876" w:type="pct"/>
            <w:tcBorders>
              <w:left w:val="nil"/>
              <w:right w:val="single" w:sz="4" w:space="0" w:color="auto"/>
            </w:tcBorders>
            <w:tcMar>
              <w:top w:w="57" w:type="dxa"/>
              <w:bottom w:w="57" w:type="dxa"/>
            </w:tcMar>
          </w:tcPr>
          <w:p w14:paraId="62CC9E3B" w14:textId="6A76B7D9"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10</w:t>
            </w:r>
          </w:p>
        </w:tc>
      </w:tr>
      <w:tr w:rsidR="00C10B36" w:rsidRPr="00C10B36" w14:paraId="1CBF67C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3FEF6E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2.2.3. Казуси и делови игри</w:t>
            </w:r>
          </w:p>
        </w:tc>
        <w:tc>
          <w:tcPr>
            <w:tcW w:w="744" w:type="pct"/>
            <w:tcBorders>
              <w:left w:val="nil"/>
              <w:right w:val="single" w:sz="4" w:space="0" w:color="auto"/>
            </w:tcBorders>
            <w:shd w:val="clear" w:color="auto" w:fill="auto"/>
            <w:tcMar>
              <w:top w:w="57" w:type="dxa"/>
              <w:bottom w:w="57" w:type="dxa"/>
            </w:tcMar>
          </w:tcPr>
          <w:p w14:paraId="57524D89" w14:textId="6777DE04"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5</w:t>
            </w:r>
          </w:p>
        </w:tc>
        <w:tc>
          <w:tcPr>
            <w:tcW w:w="745" w:type="pct"/>
            <w:tcBorders>
              <w:left w:val="nil"/>
              <w:right w:val="single" w:sz="4" w:space="0" w:color="auto"/>
            </w:tcBorders>
            <w:tcMar>
              <w:top w:w="57" w:type="dxa"/>
              <w:bottom w:w="57" w:type="dxa"/>
            </w:tcMar>
          </w:tcPr>
          <w:p w14:paraId="0B757044" w14:textId="7C8D25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5</w:t>
            </w:r>
          </w:p>
        </w:tc>
        <w:tc>
          <w:tcPr>
            <w:tcW w:w="876" w:type="pct"/>
            <w:tcBorders>
              <w:left w:val="nil"/>
              <w:right w:val="single" w:sz="4" w:space="0" w:color="auto"/>
            </w:tcBorders>
            <w:tcMar>
              <w:top w:w="57" w:type="dxa"/>
              <w:bottom w:w="57" w:type="dxa"/>
            </w:tcMar>
          </w:tcPr>
          <w:p w14:paraId="33609EF8" w14:textId="4DEA6E94"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083BD6D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75FC6B3E" w14:textId="77777777" w:rsidR="00C10B36" w:rsidRPr="00C10B36" w:rsidRDefault="00C10B36" w:rsidP="0028174A">
            <w:pPr>
              <w:jc w:val="both"/>
              <w:rPr>
                <w:rFonts w:ascii="Times New Roman" w:hAnsi="Times New Roman"/>
                <w:sz w:val="24"/>
                <w:szCs w:val="24"/>
                <w:lang w:val="bg-BG"/>
              </w:rPr>
            </w:pPr>
            <w:r w:rsidRPr="00C10B36">
              <w:rPr>
                <w:rFonts w:ascii="Times New Roman" w:hAnsi="Times New Roman"/>
                <w:sz w:val="24"/>
                <w:szCs w:val="24"/>
                <w:lang w:val="bg-BG"/>
              </w:rPr>
              <w:t xml:space="preserve">2.2.4. </w:t>
            </w:r>
            <w:r w:rsidR="0028174A">
              <w:rPr>
                <w:rFonts w:ascii="Times New Roman" w:hAnsi="Times New Roman"/>
                <w:sz w:val="24"/>
                <w:szCs w:val="24"/>
                <w:lang w:val="bg-BG"/>
              </w:rPr>
              <w:t>Онлайн</w:t>
            </w:r>
            <w:r w:rsidRPr="00C10B36">
              <w:rPr>
                <w:rFonts w:ascii="Times New Roman" w:hAnsi="Times New Roman"/>
                <w:sz w:val="24"/>
                <w:szCs w:val="24"/>
                <w:lang w:val="bg-BG"/>
              </w:rPr>
              <w:t xml:space="preserve"> тестови и изпитни модули</w:t>
            </w:r>
          </w:p>
        </w:tc>
        <w:tc>
          <w:tcPr>
            <w:tcW w:w="744" w:type="pct"/>
            <w:tcBorders>
              <w:left w:val="nil"/>
              <w:bottom w:val="single" w:sz="6" w:space="0" w:color="auto"/>
              <w:right w:val="single" w:sz="4" w:space="0" w:color="auto"/>
            </w:tcBorders>
            <w:shd w:val="clear" w:color="auto" w:fill="auto"/>
            <w:tcMar>
              <w:top w:w="57" w:type="dxa"/>
              <w:bottom w:w="57" w:type="dxa"/>
            </w:tcMar>
          </w:tcPr>
          <w:p w14:paraId="6FAB2DB2" w14:textId="509DB32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20</w:t>
            </w:r>
          </w:p>
        </w:tc>
        <w:tc>
          <w:tcPr>
            <w:tcW w:w="745" w:type="pct"/>
            <w:tcBorders>
              <w:left w:val="nil"/>
              <w:bottom w:val="single" w:sz="6" w:space="0" w:color="auto"/>
              <w:right w:val="single" w:sz="4" w:space="0" w:color="auto"/>
            </w:tcBorders>
            <w:tcMar>
              <w:top w:w="57" w:type="dxa"/>
              <w:bottom w:w="57" w:type="dxa"/>
            </w:tcMar>
          </w:tcPr>
          <w:p w14:paraId="1504EF64" w14:textId="4CEEBD21"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25</w:t>
            </w:r>
          </w:p>
        </w:tc>
        <w:tc>
          <w:tcPr>
            <w:tcW w:w="876" w:type="pct"/>
            <w:tcBorders>
              <w:left w:val="nil"/>
              <w:bottom w:val="single" w:sz="6" w:space="0" w:color="auto"/>
              <w:right w:val="single" w:sz="4" w:space="0" w:color="auto"/>
            </w:tcBorders>
            <w:tcMar>
              <w:top w:w="57" w:type="dxa"/>
              <w:bottom w:w="57" w:type="dxa"/>
            </w:tcMar>
          </w:tcPr>
          <w:p w14:paraId="79608E31" w14:textId="7DDA6C48"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37</w:t>
            </w:r>
          </w:p>
        </w:tc>
      </w:tr>
      <w:tr w:rsidR="00C10B36" w:rsidRPr="00C10B36" w14:paraId="0BADC85D" w14:textId="77777777" w:rsidTr="00CF40F4">
        <w:trPr>
          <w:cantSplit/>
        </w:trPr>
        <w:tc>
          <w:tcPr>
            <w:tcW w:w="2635" w:type="pct"/>
            <w:tcBorders>
              <w:top w:val="single" w:sz="6" w:space="0" w:color="auto"/>
              <w:left w:val="single" w:sz="4" w:space="0" w:color="auto"/>
              <w:bottom w:val="single" w:sz="6" w:space="0" w:color="auto"/>
              <w:right w:val="single" w:sz="4" w:space="0" w:color="auto"/>
            </w:tcBorders>
            <w:shd w:val="clear" w:color="auto" w:fill="E0E0E0"/>
            <w:tcMar>
              <w:top w:w="57" w:type="dxa"/>
              <w:bottom w:w="57" w:type="dxa"/>
            </w:tcMar>
          </w:tcPr>
          <w:p w14:paraId="7AAE3625" w14:textId="77777777" w:rsidR="00C10B36" w:rsidRPr="00C10B36" w:rsidRDefault="00C10B36" w:rsidP="00DD3041">
            <w:pPr>
              <w:jc w:val="both"/>
              <w:rPr>
                <w:rFonts w:ascii="Times New Roman" w:hAnsi="Times New Roman"/>
                <w:b/>
                <w:bCs/>
                <w:sz w:val="24"/>
                <w:szCs w:val="24"/>
                <w:lang w:val="bg-BG"/>
              </w:rPr>
            </w:pPr>
            <w:r w:rsidRPr="00C10B36">
              <w:rPr>
                <w:rFonts w:ascii="Times New Roman" w:hAnsi="Times New Roman"/>
                <w:b/>
                <w:bCs/>
                <w:sz w:val="24"/>
                <w:szCs w:val="24"/>
                <w:lang w:val="bg-BG"/>
              </w:rPr>
              <w:t>Всичко:</w:t>
            </w:r>
          </w:p>
        </w:tc>
        <w:tc>
          <w:tcPr>
            <w:tcW w:w="744" w:type="pct"/>
            <w:tcBorders>
              <w:left w:val="nil"/>
              <w:right w:val="single" w:sz="4" w:space="0" w:color="auto"/>
            </w:tcBorders>
            <w:shd w:val="clear" w:color="auto" w:fill="E0E0E0"/>
            <w:tcMar>
              <w:top w:w="57" w:type="dxa"/>
              <w:bottom w:w="57" w:type="dxa"/>
            </w:tcMar>
          </w:tcPr>
          <w:p w14:paraId="08601830" w14:textId="1C27BE1E"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745" w:type="pct"/>
            <w:tcBorders>
              <w:left w:val="nil"/>
              <w:right w:val="single" w:sz="4" w:space="0" w:color="auto"/>
            </w:tcBorders>
            <w:shd w:val="clear" w:color="auto" w:fill="E0E0E0"/>
            <w:tcMar>
              <w:top w:w="57" w:type="dxa"/>
              <w:bottom w:w="57" w:type="dxa"/>
            </w:tcMar>
          </w:tcPr>
          <w:p w14:paraId="698CAEE5" w14:textId="3BB54C61"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876" w:type="pct"/>
            <w:tcBorders>
              <w:left w:val="nil"/>
              <w:right w:val="single" w:sz="4" w:space="0" w:color="auto"/>
            </w:tcBorders>
            <w:shd w:val="clear" w:color="auto" w:fill="E0E0E0"/>
            <w:tcMar>
              <w:top w:w="57" w:type="dxa"/>
              <w:bottom w:w="57" w:type="dxa"/>
            </w:tcMar>
          </w:tcPr>
          <w:p w14:paraId="551E6FA4" w14:textId="35400A05" w:rsidR="00C10B36" w:rsidRPr="00C10B36" w:rsidRDefault="007C4CC5" w:rsidP="00C10B36">
            <w:pPr>
              <w:jc w:val="center"/>
              <w:rPr>
                <w:rFonts w:ascii="Times New Roman" w:hAnsi="Times New Roman"/>
                <w:b/>
                <w:sz w:val="24"/>
                <w:szCs w:val="24"/>
              </w:rPr>
            </w:pPr>
            <w:r>
              <w:rPr>
                <w:rFonts w:ascii="Times New Roman" w:hAnsi="Times New Roman"/>
                <w:b/>
                <w:sz w:val="24"/>
                <w:szCs w:val="24"/>
                <w:lang w:val="bg-BG"/>
              </w:rPr>
              <w:t>150</w:t>
            </w:r>
          </w:p>
        </w:tc>
      </w:tr>
    </w:tbl>
    <w:p w14:paraId="24EC4CD6" w14:textId="77777777" w:rsidR="00A34223" w:rsidRPr="00C10B36" w:rsidRDefault="00A34223" w:rsidP="00E26DC1">
      <w:pPr>
        <w:ind w:firstLine="708"/>
        <w:jc w:val="both"/>
        <w:rPr>
          <w:rFonts w:ascii="Times New Roman" w:hAnsi="Times New Roman"/>
          <w:sz w:val="18"/>
          <w:szCs w:val="16"/>
          <w:lang w:val="bg-BG"/>
        </w:rPr>
      </w:pPr>
    </w:p>
    <w:p w14:paraId="2CE0F36F" w14:textId="419298F3" w:rsidR="00C32E02" w:rsidRPr="00AB7A25" w:rsidRDefault="00C32E02" w:rsidP="006A52F9">
      <w:pPr>
        <w:overflowPunct/>
        <w:autoSpaceDE/>
        <w:autoSpaceDN/>
        <w:adjustRightInd/>
        <w:textAlignment w:val="auto"/>
        <w:rPr>
          <w:rFonts w:ascii="Times New Roman" w:hAnsi="Times New Roman"/>
          <w:b/>
          <w:sz w:val="28"/>
          <w:szCs w:val="24"/>
        </w:rPr>
      </w:pPr>
    </w:p>
    <w:p w14:paraId="184C784C" w14:textId="54167109" w:rsidR="00301027" w:rsidRPr="0039729B" w:rsidRDefault="00301027" w:rsidP="0039729B">
      <w:pPr>
        <w:jc w:val="center"/>
        <w:rPr>
          <w:rFonts w:ascii="Times New Roman" w:hAnsi="Times New Roman"/>
          <w:b/>
          <w:i/>
          <w:sz w:val="24"/>
          <w:szCs w:val="24"/>
          <w:lang w:val="bg-BG"/>
        </w:rPr>
      </w:pPr>
      <w:r w:rsidRPr="00C10B36">
        <w:rPr>
          <w:rFonts w:ascii="Times New Roman" w:hAnsi="Times New Roman"/>
          <w:b/>
          <w:sz w:val="28"/>
          <w:szCs w:val="24"/>
          <w:lang w:val="bg-BG"/>
        </w:rPr>
        <w:t>Схема за формиране на крайната оценка по дисциплина</w:t>
      </w:r>
    </w:p>
    <w:p w14:paraId="48AFCB2F" w14:textId="77777777" w:rsidR="0007480B" w:rsidRPr="00C10B36" w:rsidRDefault="0007480B" w:rsidP="00301027">
      <w:pPr>
        <w:jc w:val="center"/>
        <w:rPr>
          <w:rFonts w:ascii="Times New Roman" w:hAnsi="Times New Roman"/>
          <w:b/>
          <w:sz w:val="24"/>
          <w:szCs w:val="24"/>
          <w:lang w:val="bg-BG"/>
        </w:rPr>
      </w:pPr>
    </w:p>
    <w:p w14:paraId="1B12A02B" w14:textId="77777777" w:rsidR="00301027" w:rsidRPr="0039729B" w:rsidRDefault="00301027" w:rsidP="00301027">
      <w:pPr>
        <w:jc w:val="right"/>
        <w:rPr>
          <w:rFonts w:ascii="Times New Roman" w:hAnsi="Times New Roman"/>
          <w:b/>
          <w:i/>
          <w:sz w:val="24"/>
          <w:szCs w:val="24"/>
        </w:rPr>
      </w:pPr>
      <w:r w:rsidRPr="00C10B36">
        <w:rPr>
          <w:rFonts w:ascii="Times New Roman" w:hAnsi="Times New Roman"/>
          <w:b/>
          <w:i/>
          <w:sz w:val="24"/>
          <w:szCs w:val="24"/>
          <w:lang w:val="bg-BG"/>
        </w:rPr>
        <w:t xml:space="preserve">Таблица № </w:t>
      </w:r>
      <w:r w:rsidR="0039729B">
        <w:rPr>
          <w:rFonts w:ascii="Times New Roman" w:hAnsi="Times New Roman"/>
          <w:b/>
          <w:i/>
          <w:sz w:val="24"/>
          <w:szCs w:val="24"/>
        </w:rPr>
        <w:t>2</w:t>
      </w:r>
    </w:p>
    <w:tbl>
      <w:tblPr>
        <w:tblW w:w="4873" w:type="pct"/>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2"/>
        <w:gridCol w:w="1278"/>
        <w:gridCol w:w="1275"/>
        <w:gridCol w:w="1844"/>
      </w:tblGrid>
      <w:tr w:rsidR="0007480B" w:rsidRPr="00C10B36" w14:paraId="5A8F9508" w14:textId="77777777" w:rsidTr="00F21C6D">
        <w:trPr>
          <w:cantSplit/>
          <w:trHeight w:val="510"/>
        </w:trPr>
        <w:tc>
          <w:tcPr>
            <w:tcW w:w="2904" w:type="pct"/>
            <w:vMerge w:val="restart"/>
            <w:tcBorders>
              <w:top w:val="single" w:sz="4" w:space="0" w:color="auto"/>
              <w:left w:val="single" w:sz="4" w:space="0" w:color="auto"/>
              <w:right w:val="single" w:sz="4" w:space="0" w:color="auto"/>
            </w:tcBorders>
            <w:shd w:val="clear" w:color="auto" w:fill="E0E0E0"/>
            <w:vAlign w:val="center"/>
          </w:tcPr>
          <w:p w14:paraId="34976026"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 xml:space="preserve">Критерий </w:t>
            </w:r>
          </w:p>
        </w:tc>
        <w:tc>
          <w:tcPr>
            <w:tcW w:w="2096" w:type="pct"/>
            <w:gridSpan w:val="3"/>
            <w:tcBorders>
              <w:top w:val="single" w:sz="4" w:space="0" w:color="auto"/>
              <w:left w:val="nil"/>
              <w:right w:val="single" w:sz="4" w:space="0" w:color="auto"/>
            </w:tcBorders>
            <w:shd w:val="clear" w:color="auto" w:fill="E0E0E0"/>
            <w:vAlign w:val="center"/>
          </w:tcPr>
          <w:p w14:paraId="2E505312"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Тежест на критерия</w:t>
            </w:r>
          </w:p>
        </w:tc>
      </w:tr>
      <w:tr w:rsidR="0007480B" w:rsidRPr="00C10B36" w14:paraId="3F4668B3" w14:textId="77777777" w:rsidTr="00F21C6D">
        <w:trPr>
          <w:cantSplit/>
          <w:trHeight w:val="510"/>
        </w:trPr>
        <w:tc>
          <w:tcPr>
            <w:tcW w:w="2904" w:type="pct"/>
            <w:vMerge/>
            <w:tcBorders>
              <w:left w:val="single" w:sz="4" w:space="0" w:color="auto"/>
              <w:bottom w:val="nil"/>
              <w:right w:val="single" w:sz="4" w:space="0" w:color="auto"/>
            </w:tcBorders>
            <w:shd w:val="clear" w:color="auto" w:fill="E0E0E0"/>
            <w:vAlign w:val="center"/>
          </w:tcPr>
          <w:p w14:paraId="51553649" w14:textId="77777777" w:rsidR="0007480B" w:rsidRPr="00C10B36" w:rsidRDefault="0007480B" w:rsidP="00301027">
            <w:pPr>
              <w:jc w:val="center"/>
              <w:rPr>
                <w:rFonts w:ascii="Times New Roman" w:hAnsi="Times New Roman"/>
                <w:b/>
                <w:sz w:val="24"/>
                <w:szCs w:val="24"/>
                <w:lang w:val="bg-BG"/>
              </w:rPr>
            </w:pPr>
          </w:p>
        </w:tc>
        <w:tc>
          <w:tcPr>
            <w:tcW w:w="609" w:type="pct"/>
            <w:tcBorders>
              <w:top w:val="single" w:sz="4" w:space="0" w:color="auto"/>
              <w:left w:val="nil"/>
              <w:right w:val="single" w:sz="4" w:space="0" w:color="auto"/>
            </w:tcBorders>
            <w:shd w:val="clear" w:color="auto" w:fill="E0E0E0"/>
            <w:vAlign w:val="center"/>
          </w:tcPr>
          <w:p w14:paraId="4D107B5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Редовн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608" w:type="pct"/>
            <w:tcBorders>
              <w:top w:val="single" w:sz="4" w:space="0" w:color="auto"/>
              <w:left w:val="nil"/>
              <w:right w:val="single" w:sz="4" w:space="0" w:color="auto"/>
            </w:tcBorders>
            <w:shd w:val="clear" w:color="auto" w:fill="E0E0E0"/>
            <w:vAlign w:val="center"/>
          </w:tcPr>
          <w:p w14:paraId="0C57A26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Задочн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878" w:type="pct"/>
            <w:tcBorders>
              <w:top w:val="single" w:sz="4" w:space="0" w:color="auto"/>
              <w:left w:val="nil"/>
              <w:right w:val="single" w:sz="4" w:space="0" w:color="auto"/>
            </w:tcBorders>
            <w:shd w:val="clear" w:color="auto" w:fill="E0E0E0"/>
          </w:tcPr>
          <w:p w14:paraId="18FD0F73" w14:textId="77777777" w:rsidR="0007480B" w:rsidRPr="00C10B36" w:rsidRDefault="0007480B" w:rsidP="00301027">
            <w:pPr>
              <w:jc w:val="center"/>
              <w:rPr>
                <w:rFonts w:ascii="Times New Roman" w:hAnsi="Times New Roman"/>
                <w:b/>
                <w:sz w:val="24"/>
                <w:szCs w:val="24"/>
                <w:lang w:val="bg-BG"/>
              </w:rPr>
            </w:pPr>
            <w:r w:rsidRPr="0007480B">
              <w:rPr>
                <w:rFonts w:ascii="Times New Roman" w:hAnsi="Times New Roman"/>
                <w:b/>
                <w:sz w:val="24"/>
                <w:szCs w:val="24"/>
              </w:rPr>
              <w:t>Дистанционна форма на обучение</w:t>
            </w:r>
          </w:p>
        </w:tc>
      </w:tr>
      <w:tr w:rsidR="0007480B" w:rsidRPr="00C10B36" w14:paraId="3D352123" w14:textId="77777777" w:rsidTr="00F21C6D">
        <w:trPr>
          <w:cantSplit/>
          <w:trHeight w:val="636"/>
        </w:trPr>
        <w:tc>
          <w:tcPr>
            <w:tcW w:w="2904" w:type="pct"/>
            <w:tcBorders>
              <w:top w:val="single" w:sz="4" w:space="0" w:color="auto"/>
              <w:left w:val="single" w:sz="4" w:space="0" w:color="auto"/>
              <w:bottom w:val="nil"/>
              <w:right w:val="single" w:sz="4" w:space="0" w:color="auto"/>
            </w:tcBorders>
            <w:vAlign w:val="center"/>
          </w:tcPr>
          <w:p w14:paraId="0B2B5E2B" w14:textId="77777777" w:rsidR="0007480B" w:rsidRPr="00C10B36" w:rsidRDefault="0007480B" w:rsidP="00301027">
            <w:pPr>
              <w:ind w:left="360" w:hanging="360"/>
              <w:rPr>
                <w:rFonts w:ascii="Times New Roman" w:hAnsi="Times New Roman"/>
                <w:b/>
                <w:sz w:val="24"/>
                <w:szCs w:val="24"/>
                <w:lang w:val="bg-BG"/>
              </w:rPr>
            </w:pPr>
            <w:r w:rsidRPr="00C10B36">
              <w:rPr>
                <w:rFonts w:ascii="Times New Roman" w:hAnsi="Times New Roman"/>
                <w:b/>
                <w:sz w:val="24"/>
                <w:szCs w:val="24"/>
                <w:lang w:val="bg-BG"/>
              </w:rPr>
              <w:t>1. Изпълнение на ангажименти през семестъра, в т.ч.:</w:t>
            </w:r>
          </w:p>
        </w:tc>
        <w:tc>
          <w:tcPr>
            <w:tcW w:w="609" w:type="pct"/>
            <w:tcBorders>
              <w:top w:val="single" w:sz="4" w:space="0" w:color="auto"/>
              <w:left w:val="nil"/>
              <w:right w:val="single" w:sz="4" w:space="0" w:color="auto"/>
            </w:tcBorders>
            <w:shd w:val="clear" w:color="auto" w:fill="auto"/>
            <w:vAlign w:val="center"/>
          </w:tcPr>
          <w:p w14:paraId="19C84182" w14:textId="1BB66C2D" w:rsidR="0007480B" w:rsidRPr="00E31CB3" w:rsidRDefault="00CF40F4" w:rsidP="009E68EC">
            <w:pPr>
              <w:jc w:val="center"/>
              <w:rPr>
                <w:rFonts w:ascii="Times New Roman" w:hAnsi="Times New Roman"/>
                <w:b/>
                <w:sz w:val="24"/>
                <w:szCs w:val="24"/>
              </w:rPr>
            </w:pPr>
            <w:r>
              <w:rPr>
                <w:rFonts w:ascii="Times New Roman" w:hAnsi="Times New Roman"/>
                <w:b/>
                <w:sz w:val="24"/>
                <w:szCs w:val="24"/>
              </w:rPr>
              <w:t>60%</w:t>
            </w:r>
          </w:p>
        </w:tc>
        <w:tc>
          <w:tcPr>
            <w:tcW w:w="608" w:type="pct"/>
            <w:tcBorders>
              <w:top w:val="single" w:sz="4" w:space="0" w:color="auto"/>
              <w:left w:val="nil"/>
              <w:right w:val="single" w:sz="4" w:space="0" w:color="auto"/>
            </w:tcBorders>
            <w:shd w:val="clear" w:color="auto" w:fill="auto"/>
            <w:vAlign w:val="center"/>
          </w:tcPr>
          <w:p w14:paraId="3285E04F" w14:textId="4060AFD9" w:rsidR="0007480B" w:rsidRPr="00E31CB3" w:rsidRDefault="00CF40F4" w:rsidP="009E68EC">
            <w:pPr>
              <w:jc w:val="center"/>
              <w:rPr>
                <w:rFonts w:ascii="Times New Roman" w:hAnsi="Times New Roman"/>
                <w:b/>
                <w:sz w:val="24"/>
                <w:szCs w:val="24"/>
                <w:lang w:val="bg-BG"/>
              </w:rPr>
            </w:pPr>
            <w:r>
              <w:rPr>
                <w:rFonts w:ascii="Times New Roman" w:hAnsi="Times New Roman"/>
                <w:b/>
                <w:sz w:val="24"/>
                <w:szCs w:val="24"/>
              </w:rPr>
              <w:t>60%</w:t>
            </w:r>
          </w:p>
        </w:tc>
        <w:tc>
          <w:tcPr>
            <w:tcW w:w="878" w:type="pct"/>
            <w:tcBorders>
              <w:top w:val="single" w:sz="4" w:space="0" w:color="auto"/>
              <w:left w:val="nil"/>
              <w:right w:val="single" w:sz="4" w:space="0" w:color="auto"/>
            </w:tcBorders>
            <w:vAlign w:val="center"/>
          </w:tcPr>
          <w:p w14:paraId="54FB067F" w14:textId="5846E5D5" w:rsidR="0007480B" w:rsidRPr="00E31CB3" w:rsidRDefault="00CF40F4" w:rsidP="0007480B">
            <w:pPr>
              <w:jc w:val="center"/>
              <w:rPr>
                <w:rFonts w:ascii="Times New Roman" w:hAnsi="Times New Roman"/>
                <w:b/>
                <w:sz w:val="24"/>
                <w:szCs w:val="24"/>
              </w:rPr>
            </w:pPr>
            <w:r>
              <w:rPr>
                <w:rFonts w:ascii="Times New Roman" w:hAnsi="Times New Roman"/>
                <w:b/>
                <w:sz w:val="24"/>
                <w:szCs w:val="24"/>
              </w:rPr>
              <w:t>60%</w:t>
            </w:r>
          </w:p>
        </w:tc>
      </w:tr>
      <w:tr w:rsidR="0007480B" w:rsidRPr="00C10B36" w14:paraId="616E9B07" w14:textId="77777777" w:rsidTr="00F21C6D">
        <w:trPr>
          <w:cantSplit/>
          <w:trHeight w:val="590"/>
        </w:trPr>
        <w:tc>
          <w:tcPr>
            <w:tcW w:w="2904" w:type="pct"/>
            <w:tcBorders>
              <w:top w:val="single" w:sz="6" w:space="0" w:color="auto"/>
              <w:left w:val="single" w:sz="4" w:space="0" w:color="auto"/>
              <w:bottom w:val="single" w:sz="6" w:space="0" w:color="auto"/>
              <w:right w:val="single" w:sz="4" w:space="0" w:color="auto"/>
            </w:tcBorders>
          </w:tcPr>
          <w:p w14:paraId="3A44FDE1" w14:textId="77777777" w:rsidR="0007480B" w:rsidRPr="00C10B36" w:rsidRDefault="0007480B" w:rsidP="00301027">
            <w:pPr>
              <w:numPr>
                <w:ilvl w:val="1"/>
                <w:numId w:val="5"/>
              </w:numPr>
              <w:jc w:val="both"/>
              <w:rPr>
                <w:rFonts w:ascii="Times New Roman" w:hAnsi="Times New Roman"/>
                <w:sz w:val="24"/>
                <w:szCs w:val="24"/>
                <w:lang w:val="bg-BG"/>
              </w:rPr>
            </w:pPr>
            <w:r w:rsidRPr="00C10B36">
              <w:rPr>
                <w:rFonts w:ascii="Times New Roman" w:hAnsi="Times New Roman"/>
                <w:sz w:val="24"/>
                <w:szCs w:val="24"/>
                <w:lang w:val="bg-BG"/>
              </w:rPr>
              <w:t>Посещение на учебни занятия</w:t>
            </w:r>
          </w:p>
          <w:p w14:paraId="03CC6321" w14:textId="77777777" w:rsidR="0007480B" w:rsidRPr="00C10B36" w:rsidRDefault="0007480B" w:rsidP="00301027">
            <w:pPr>
              <w:ind w:firstLine="374"/>
              <w:jc w:val="both"/>
              <w:rPr>
                <w:rFonts w:ascii="Times New Roman" w:hAnsi="Times New Roman"/>
                <w:i/>
                <w:sz w:val="24"/>
                <w:szCs w:val="24"/>
                <w:lang w:val="bg-BG"/>
              </w:rPr>
            </w:pPr>
            <w:r w:rsidRPr="00C10B36">
              <w:rPr>
                <w:rFonts w:ascii="Times New Roman" w:hAnsi="Times New Roman"/>
                <w:i/>
                <w:sz w:val="24"/>
                <w:szCs w:val="24"/>
                <w:lang w:val="bg-BG"/>
              </w:rPr>
              <w:t xml:space="preserve"> </w:t>
            </w:r>
            <w:r w:rsidRPr="00C10B36">
              <w:rPr>
                <w:rFonts w:ascii="Times New Roman" w:hAnsi="Times New Roman"/>
                <w:b/>
                <w:i/>
                <w:sz w:val="24"/>
                <w:szCs w:val="24"/>
                <w:lang w:val="bg-BG"/>
              </w:rPr>
              <w:t xml:space="preserve"> </w:t>
            </w: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530399EA" w14:textId="32EBF997"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10%</w:t>
            </w:r>
          </w:p>
        </w:tc>
        <w:tc>
          <w:tcPr>
            <w:tcW w:w="608" w:type="pct"/>
            <w:tcBorders>
              <w:top w:val="single" w:sz="6" w:space="0" w:color="auto"/>
              <w:left w:val="nil"/>
              <w:bottom w:val="single" w:sz="6" w:space="0" w:color="auto"/>
              <w:right w:val="single" w:sz="4" w:space="0" w:color="auto"/>
            </w:tcBorders>
            <w:vAlign w:val="center"/>
          </w:tcPr>
          <w:p w14:paraId="4C34974D" w14:textId="21D2EE33"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0%</w:t>
            </w:r>
          </w:p>
        </w:tc>
        <w:tc>
          <w:tcPr>
            <w:tcW w:w="878" w:type="pct"/>
            <w:tcBorders>
              <w:top w:val="single" w:sz="6" w:space="0" w:color="auto"/>
              <w:left w:val="nil"/>
              <w:bottom w:val="single" w:sz="6" w:space="0" w:color="auto"/>
              <w:right w:val="single" w:sz="4" w:space="0" w:color="auto"/>
            </w:tcBorders>
            <w:vAlign w:val="center"/>
          </w:tcPr>
          <w:p w14:paraId="189D3107" w14:textId="3408D3EC"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29F9FA5C" w14:textId="77777777" w:rsidTr="00F21C6D">
        <w:trPr>
          <w:cantSplit/>
          <w:trHeight w:val="708"/>
        </w:trPr>
        <w:tc>
          <w:tcPr>
            <w:tcW w:w="2904" w:type="pct"/>
            <w:tcBorders>
              <w:top w:val="single" w:sz="6" w:space="0" w:color="auto"/>
              <w:left w:val="single" w:sz="4" w:space="0" w:color="auto"/>
              <w:bottom w:val="single" w:sz="6" w:space="0" w:color="auto"/>
              <w:right w:val="single" w:sz="4" w:space="0" w:color="auto"/>
            </w:tcBorders>
          </w:tcPr>
          <w:p w14:paraId="6B3E524D"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lastRenderedPageBreak/>
              <w:t xml:space="preserve">1.2. Семестриални контролни </w:t>
            </w:r>
          </w:p>
          <w:p w14:paraId="50E8505A" w14:textId="77777777" w:rsidR="0007480B" w:rsidRPr="00C10B36" w:rsidRDefault="0007480B" w:rsidP="00301027">
            <w:pPr>
              <w:ind w:firstLine="476"/>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7B5F7A9D" w14:textId="51B6E3D1"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20%</w:t>
            </w:r>
          </w:p>
        </w:tc>
        <w:tc>
          <w:tcPr>
            <w:tcW w:w="608" w:type="pct"/>
            <w:tcBorders>
              <w:top w:val="single" w:sz="6" w:space="0" w:color="auto"/>
              <w:left w:val="nil"/>
              <w:bottom w:val="single" w:sz="6" w:space="0" w:color="auto"/>
              <w:right w:val="single" w:sz="4" w:space="0" w:color="auto"/>
            </w:tcBorders>
            <w:vAlign w:val="center"/>
          </w:tcPr>
          <w:p w14:paraId="18EFC4C9" w14:textId="704EB605"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30%</w:t>
            </w:r>
          </w:p>
        </w:tc>
        <w:tc>
          <w:tcPr>
            <w:tcW w:w="878" w:type="pct"/>
            <w:tcBorders>
              <w:top w:val="single" w:sz="6" w:space="0" w:color="auto"/>
              <w:left w:val="nil"/>
              <w:bottom w:val="single" w:sz="6" w:space="0" w:color="auto"/>
              <w:right w:val="single" w:sz="4" w:space="0" w:color="auto"/>
            </w:tcBorders>
            <w:vAlign w:val="center"/>
          </w:tcPr>
          <w:p w14:paraId="415D0E4A" w14:textId="16A9C9A4" w:rsidR="0007480B" w:rsidRPr="00C10B36" w:rsidRDefault="00CF40F4" w:rsidP="0007480B">
            <w:pPr>
              <w:jc w:val="center"/>
              <w:rPr>
                <w:rFonts w:ascii="Times New Roman" w:hAnsi="Times New Roman"/>
                <w:sz w:val="24"/>
                <w:szCs w:val="24"/>
              </w:rPr>
            </w:pPr>
            <w:r>
              <w:rPr>
                <w:rFonts w:ascii="Times New Roman" w:hAnsi="Times New Roman"/>
                <w:sz w:val="24"/>
                <w:szCs w:val="24"/>
              </w:rPr>
              <w:t>30%</w:t>
            </w:r>
          </w:p>
        </w:tc>
      </w:tr>
      <w:tr w:rsidR="0007480B" w:rsidRPr="00C10B36" w14:paraId="6EB790B7" w14:textId="77777777" w:rsidTr="00F21C6D">
        <w:trPr>
          <w:cantSplit/>
          <w:trHeight w:val="686"/>
        </w:trPr>
        <w:tc>
          <w:tcPr>
            <w:tcW w:w="2904" w:type="pct"/>
            <w:tcBorders>
              <w:top w:val="single" w:sz="6" w:space="0" w:color="auto"/>
              <w:left w:val="single" w:sz="4" w:space="0" w:color="auto"/>
              <w:bottom w:val="single" w:sz="6" w:space="0" w:color="auto"/>
              <w:right w:val="single" w:sz="4" w:space="0" w:color="auto"/>
            </w:tcBorders>
          </w:tcPr>
          <w:p w14:paraId="76066E37"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1.3. Академични задания </w:t>
            </w:r>
          </w:p>
          <w:p w14:paraId="6FBF292A" w14:textId="77777777" w:rsidR="0007480B" w:rsidRPr="00C10B36" w:rsidRDefault="0007480B" w:rsidP="00301027">
            <w:pPr>
              <w:ind w:firstLine="504"/>
              <w:jc w:val="both"/>
              <w:rPr>
                <w:rFonts w:ascii="Times New Roman" w:hAnsi="Times New Roman"/>
                <w:i/>
                <w:sz w:val="24"/>
                <w:szCs w:val="24"/>
                <w:lang w:val="bg-BG"/>
              </w:rPr>
            </w:pPr>
            <w:r w:rsidRPr="00C10B36">
              <w:rPr>
                <w:rFonts w:ascii="Times New Roman" w:hAnsi="Times New Roman"/>
                <w:i/>
                <w:sz w:val="24"/>
                <w:szCs w:val="24"/>
                <w:lang w:val="bg-BG"/>
              </w:rPr>
              <w:t xml:space="preserve"> (% от комплексната оценка)</w:t>
            </w:r>
          </w:p>
        </w:tc>
        <w:tc>
          <w:tcPr>
            <w:tcW w:w="609" w:type="pct"/>
            <w:tcBorders>
              <w:left w:val="nil"/>
              <w:right w:val="single" w:sz="4" w:space="0" w:color="auto"/>
            </w:tcBorders>
            <w:shd w:val="clear" w:color="auto" w:fill="auto"/>
            <w:vAlign w:val="center"/>
          </w:tcPr>
          <w:p w14:paraId="139B33C3" w14:textId="0AA95ABE"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30%</w:t>
            </w:r>
          </w:p>
        </w:tc>
        <w:tc>
          <w:tcPr>
            <w:tcW w:w="608" w:type="pct"/>
            <w:tcBorders>
              <w:top w:val="single" w:sz="6" w:space="0" w:color="auto"/>
              <w:left w:val="nil"/>
              <w:bottom w:val="single" w:sz="6" w:space="0" w:color="auto"/>
              <w:right w:val="single" w:sz="4" w:space="0" w:color="auto"/>
            </w:tcBorders>
            <w:vAlign w:val="center"/>
          </w:tcPr>
          <w:p w14:paraId="441D6AEC" w14:textId="1E0AED6A"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30%</w:t>
            </w:r>
          </w:p>
        </w:tc>
        <w:tc>
          <w:tcPr>
            <w:tcW w:w="878" w:type="pct"/>
            <w:tcBorders>
              <w:top w:val="single" w:sz="6" w:space="0" w:color="auto"/>
              <w:left w:val="nil"/>
              <w:bottom w:val="single" w:sz="6" w:space="0" w:color="auto"/>
              <w:right w:val="single" w:sz="4" w:space="0" w:color="auto"/>
            </w:tcBorders>
            <w:vAlign w:val="center"/>
          </w:tcPr>
          <w:p w14:paraId="379BCA95" w14:textId="2442AC70" w:rsidR="0007480B" w:rsidRPr="00C10B36" w:rsidRDefault="00CF40F4" w:rsidP="0007480B">
            <w:pPr>
              <w:jc w:val="center"/>
              <w:rPr>
                <w:rFonts w:ascii="Times New Roman" w:hAnsi="Times New Roman"/>
                <w:sz w:val="24"/>
                <w:szCs w:val="24"/>
              </w:rPr>
            </w:pPr>
            <w:r>
              <w:rPr>
                <w:rFonts w:ascii="Times New Roman" w:hAnsi="Times New Roman"/>
                <w:sz w:val="24"/>
                <w:szCs w:val="24"/>
              </w:rPr>
              <w:t>30%</w:t>
            </w:r>
          </w:p>
        </w:tc>
      </w:tr>
      <w:tr w:rsidR="0007480B" w:rsidRPr="00C10B36" w14:paraId="31CA375E" w14:textId="77777777" w:rsidTr="00F21C6D">
        <w:trPr>
          <w:cantSplit/>
          <w:trHeight w:val="721"/>
        </w:trPr>
        <w:tc>
          <w:tcPr>
            <w:tcW w:w="2904" w:type="pct"/>
            <w:tcBorders>
              <w:top w:val="single" w:sz="6" w:space="0" w:color="auto"/>
              <w:left w:val="single" w:sz="4" w:space="0" w:color="auto"/>
              <w:bottom w:val="single" w:sz="6" w:space="0" w:color="auto"/>
              <w:right w:val="single" w:sz="4" w:space="0" w:color="auto"/>
            </w:tcBorders>
          </w:tcPr>
          <w:p w14:paraId="1337AD7A" w14:textId="77777777" w:rsidR="0007480B" w:rsidRPr="00C10B36" w:rsidRDefault="0007480B" w:rsidP="00301027">
            <w:pPr>
              <w:jc w:val="both"/>
              <w:rPr>
                <w:rFonts w:ascii="Times New Roman" w:hAnsi="Times New Roman"/>
                <w:b/>
                <w:sz w:val="24"/>
                <w:szCs w:val="24"/>
                <w:lang w:val="bg-BG"/>
              </w:rPr>
            </w:pPr>
            <w:r w:rsidRPr="00C10B36">
              <w:rPr>
                <w:rFonts w:ascii="Times New Roman" w:hAnsi="Times New Roman"/>
                <w:b/>
                <w:sz w:val="24"/>
                <w:szCs w:val="24"/>
                <w:lang w:val="bg-BG"/>
              </w:rPr>
              <w:t>2. Семестриален изпит</w:t>
            </w:r>
          </w:p>
          <w:p w14:paraId="5A06D17F" w14:textId="77777777" w:rsidR="0007480B" w:rsidRPr="00C10B36" w:rsidRDefault="0007480B" w:rsidP="00301027">
            <w:pPr>
              <w:ind w:firstLine="280"/>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p w14:paraId="086954C1" w14:textId="77777777" w:rsidR="00DD55D6" w:rsidRDefault="0007480B" w:rsidP="006E7E61">
            <w:pPr>
              <w:overflowPunct/>
              <w:textAlignment w:val="auto"/>
              <w:rPr>
                <w:rFonts w:ascii="Times New Roman" w:hAnsi="Times New Roman"/>
                <w:i/>
                <w:sz w:val="20"/>
                <w:lang w:val="bg-BG"/>
              </w:rPr>
            </w:pPr>
            <w:r w:rsidRPr="00C10B36">
              <w:rPr>
                <w:rFonts w:ascii="Times New Roman" w:hAnsi="Times New Roman"/>
                <w:i/>
                <w:sz w:val="20"/>
                <w:lang w:val="ru-RU"/>
              </w:rPr>
              <w:t xml:space="preserve">     </w:t>
            </w:r>
            <w:r w:rsidR="00A24778" w:rsidRPr="00143328">
              <w:rPr>
                <w:rFonts w:ascii="Times New Roman" w:hAnsi="Times New Roman"/>
                <w:i/>
                <w:sz w:val="20"/>
                <w:lang w:val="bg-BG"/>
              </w:rPr>
              <w:t>Форма на провеждане:</w:t>
            </w:r>
          </w:p>
          <w:p w14:paraId="5C6609DB" w14:textId="30214BE5" w:rsidR="0007480B" w:rsidRPr="00C10B36" w:rsidRDefault="006E7E61" w:rsidP="00DD55D6">
            <w:pPr>
              <w:overflowPunct/>
              <w:ind w:left="319"/>
              <w:textAlignment w:val="auto"/>
              <w:rPr>
                <w:rFonts w:ascii="Times New Roman" w:hAnsi="Times New Roman"/>
                <w:i/>
                <w:sz w:val="24"/>
                <w:szCs w:val="24"/>
              </w:rPr>
            </w:pPr>
            <w:r>
              <w:rPr>
                <w:rFonts w:ascii="Times New Roman" w:hAnsi="Times New Roman"/>
                <w:i/>
                <w:sz w:val="20"/>
              </w:rPr>
              <w:t>Тест с отворени и/или затворени въпроси.</w:t>
            </w:r>
          </w:p>
        </w:tc>
        <w:tc>
          <w:tcPr>
            <w:tcW w:w="609" w:type="pct"/>
            <w:tcBorders>
              <w:left w:val="nil"/>
              <w:bottom w:val="single" w:sz="6" w:space="0" w:color="auto"/>
              <w:right w:val="single" w:sz="4" w:space="0" w:color="auto"/>
            </w:tcBorders>
            <w:shd w:val="clear" w:color="auto" w:fill="auto"/>
            <w:vAlign w:val="center"/>
          </w:tcPr>
          <w:p w14:paraId="5194FAA9" w14:textId="2CDE0F9E"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40%</w:t>
            </w:r>
          </w:p>
        </w:tc>
        <w:tc>
          <w:tcPr>
            <w:tcW w:w="608" w:type="pct"/>
            <w:tcBorders>
              <w:top w:val="single" w:sz="6" w:space="0" w:color="auto"/>
              <w:left w:val="nil"/>
              <w:bottom w:val="single" w:sz="6" w:space="0" w:color="auto"/>
              <w:right w:val="single" w:sz="4" w:space="0" w:color="auto"/>
            </w:tcBorders>
            <w:vAlign w:val="center"/>
          </w:tcPr>
          <w:p w14:paraId="370945FB" w14:textId="5E09EC73"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40%</w:t>
            </w:r>
          </w:p>
        </w:tc>
        <w:tc>
          <w:tcPr>
            <w:tcW w:w="878" w:type="pct"/>
            <w:tcBorders>
              <w:top w:val="single" w:sz="6" w:space="0" w:color="auto"/>
              <w:left w:val="nil"/>
              <w:bottom w:val="single" w:sz="6" w:space="0" w:color="auto"/>
              <w:right w:val="single" w:sz="4" w:space="0" w:color="auto"/>
            </w:tcBorders>
            <w:vAlign w:val="center"/>
          </w:tcPr>
          <w:p w14:paraId="0378DD87" w14:textId="3DC0DFA1" w:rsidR="0007480B" w:rsidRPr="00E31CB3" w:rsidRDefault="00CF40F4" w:rsidP="0007480B">
            <w:pPr>
              <w:overflowPunct/>
              <w:jc w:val="center"/>
              <w:textAlignment w:val="auto"/>
              <w:rPr>
                <w:rFonts w:ascii="Times New Roman" w:hAnsi="Times New Roman"/>
                <w:b/>
                <w:sz w:val="19"/>
                <w:szCs w:val="19"/>
              </w:rPr>
            </w:pPr>
            <w:r>
              <w:rPr>
                <w:rFonts w:ascii="Times New Roman" w:hAnsi="Times New Roman"/>
                <w:b/>
                <w:sz w:val="24"/>
                <w:szCs w:val="24"/>
              </w:rPr>
              <w:t>40%</w:t>
            </w:r>
          </w:p>
        </w:tc>
      </w:tr>
      <w:tr w:rsidR="0007480B" w:rsidRPr="00C10B36" w14:paraId="065188B6" w14:textId="77777777" w:rsidTr="00F21C6D">
        <w:trPr>
          <w:cantSplit/>
          <w:trHeight w:val="349"/>
        </w:trPr>
        <w:tc>
          <w:tcPr>
            <w:tcW w:w="2904" w:type="pct"/>
            <w:tcBorders>
              <w:top w:val="single" w:sz="6" w:space="0" w:color="auto"/>
              <w:left w:val="single" w:sz="4" w:space="0" w:color="auto"/>
              <w:bottom w:val="single" w:sz="6" w:space="0" w:color="auto"/>
              <w:right w:val="single" w:sz="4" w:space="0" w:color="auto"/>
            </w:tcBorders>
            <w:shd w:val="clear" w:color="auto" w:fill="D9D9D9"/>
          </w:tcPr>
          <w:p w14:paraId="35BAEA3D" w14:textId="77777777" w:rsidR="0007480B" w:rsidRPr="00C10B36" w:rsidRDefault="0007480B" w:rsidP="00301027">
            <w:pPr>
              <w:jc w:val="right"/>
              <w:rPr>
                <w:rFonts w:ascii="Times New Roman" w:hAnsi="Times New Roman"/>
                <w:b/>
                <w:sz w:val="24"/>
                <w:szCs w:val="24"/>
                <w:lang w:val="bg-BG"/>
              </w:rPr>
            </w:pPr>
            <w:r w:rsidRPr="00C10B36">
              <w:rPr>
                <w:rFonts w:ascii="Times New Roman" w:hAnsi="Times New Roman"/>
                <w:b/>
                <w:sz w:val="24"/>
                <w:szCs w:val="24"/>
                <w:lang w:val="bg-BG"/>
              </w:rPr>
              <w:t>Общо за дисциплината</w:t>
            </w:r>
          </w:p>
        </w:tc>
        <w:tc>
          <w:tcPr>
            <w:tcW w:w="609" w:type="pct"/>
            <w:tcBorders>
              <w:left w:val="nil"/>
              <w:right w:val="single" w:sz="4" w:space="0" w:color="auto"/>
            </w:tcBorders>
            <w:shd w:val="clear" w:color="auto" w:fill="D9D9D9"/>
            <w:vAlign w:val="center"/>
          </w:tcPr>
          <w:p w14:paraId="5EB8FEE0" w14:textId="2B4FF3E3"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608" w:type="pct"/>
            <w:tcBorders>
              <w:top w:val="single" w:sz="6" w:space="0" w:color="auto"/>
              <w:left w:val="nil"/>
              <w:bottom w:val="single" w:sz="6" w:space="0" w:color="auto"/>
              <w:right w:val="single" w:sz="4" w:space="0" w:color="auto"/>
            </w:tcBorders>
            <w:shd w:val="clear" w:color="auto" w:fill="D9D9D9"/>
            <w:vAlign w:val="center"/>
          </w:tcPr>
          <w:p w14:paraId="7A16B39C" w14:textId="354C217C"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878" w:type="pct"/>
            <w:tcBorders>
              <w:top w:val="single" w:sz="6" w:space="0" w:color="auto"/>
              <w:left w:val="nil"/>
              <w:bottom w:val="single" w:sz="6" w:space="0" w:color="auto"/>
              <w:right w:val="single" w:sz="4" w:space="0" w:color="auto"/>
            </w:tcBorders>
            <w:shd w:val="clear" w:color="auto" w:fill="D9D9D9"/>
            <w:vAlign w:val="center"/>
          </w:tcPr>
          <w:p w14:paraId="53F55883" w14:textId="44AD599A" w:rsidR="0007480B" w:rsidRPr="00C10B36" w:rsidRDefault="00CF40F4" w:rsidP="0007480B">
            <w:pPr>
              <w:jc w:val="center"/>
              <w:rPr>
                <w:rFonts w:ascii="Times New Roman" w:hAnsi="Times New Roman"/>
                <w:b/>
                <w:sz w:val="24"/>
                <w:szCs w:val="24"/>
              </w:rPr>
            </w:pPr>
            <w:r>
              <w:rPr>
                <w:rFonts w:ascii="Times New Roman" w:hAnsi="Times New Roman"/>
                <w:b/>
                <w:sz w:val="24"/>
                <w:szCs w:val="24"/>
              </w:rPr>
              <w:t>100%</w:t>
            </w:r>
          </w:p>
        </w:tc>
      </w:tr>
    </w:tbl>
    <w:p w14:paraId="00F66FE9" w14:textId="77777777" w:rsidR="00FB0784" w:rsidRDefault="00FB0784" w:rsidP="000A31B2">
      <w:pPr>
        <w:overflowPunct/>
        <w:autoSpaceDE/>
        <w:autoSpaceDN/>
        <w:adjustRightInd/>
        <w:textAlignment w:val="auto"/>
        <w:rPr>
          <w:rFonts w:ascii="Times New Roman" w:hAnsi="Times New Roman"/>
          <w:b/>
          <w:color w:val="232323"/>
          <w:spacing w:val="-13"/>
          <w:sz w:val="28"/>
          <w:szCs w:val="28"/>
          <w:lang w:val="bg-BG"/>
        </w:rPr>
      </w:pPr>
    </w:p>
    <w:p w14:paraId="0C456657" w14:textId="77777777" w:rsidR="00502F92" w:rsidRPr="000A31B2" w:rsidRDefault="00A34223" w:rsidP="000A31B2">
      <w:pPr>
        <w:overflowPunct/>
        <w:autoSpaceDE/>
        <w:autoSpaceDN/>
        <w:adjustRightInd/>
        <w:textAlignment w:val="auto"/>
        <w:rPr>
          <w:rFonts w:ascii="Times New Roman" w:hAnsi="Times New Roman"/>
          <w:b/>
          <w:color w:val="232323"/>
          <w:spacing w:val="-13"/>
          <w:sz w:val="28"/>
          <w:szCs w:val="28"/>
          <w:lang w:val="bg-BG"/>
        </w:rPr>
      </w:pPr>
      <w:r w:rsidRPr="00C10B36">
        <w:rPr>
          <w:rFonts w:ascii="Times New Roman" w:hAnsi="Times New Roman"/>
          <w:b/>
          <w:color w:val="232323"/>
          <w:spacing w:val="-13"/>
          <w:sz w:val="28"/>
          <w:szCs w:val="28"/>
          <w:lang w:val="bg-BG"/>
        </w:rPr>
        <w:t>II. </w:t>
      </w:r>
      <w:r w:rsidRPr="00C10B36">
        <w:rPr>
          <w:rFonts w:ascii="Times New Roman" w:hAnsi="Times New Roman"/>
          <w:b/>
          <w:caps/>
          <w:color w:val="232323"/>
          <w:spacing w:val="-17"/>
          <w:sz w:val="28"/>
          <w:szCs w:val="28"/>
          <w:lang w:val="bg-BG"/>
        </w:rPr>
        <w:t>Анотация</w:t>
      </w:r>
    </w:p>
    <w:p w14:paraId="5D73C5CC" w14:textId="77777777" w:rsidR="00922E7B" w:rsidRPr="00C10B36" w:rsidRDefault="00922E7B" w:rsidP="00F44C88">
      <w:pPr>
        <w:shd w:val="clear" w:color="auto" w:fill="FFFFFF"/>
        <w:spacing w:line="240" w:lineRule="atLeast"/>
        <w:rPr>
          <w:rFonts w:ascii="Times New Roman" w:hAnsi="Times New Roman"/>
          <w:b/>
          <w:caps/>
          <w:color w:val="232323"/>
          <w:spacing w:val="-17"/>
          <w:sz w:val="28"/>
          <w:szCs w:val="28"/>
          <w:lang w:val="bg-BG"/>
        </w:rPr>
      </w:pPr>
    </w:p>
    <w:p w14:paraId="3D780F6B" w14:textId="77777777" w:rsidR="00243F93" w:rsidRPr="00C10B36" w:rsidRDefault="00243F93" w:rsidP="00F44C88">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sz w:val="28"/>
          <w:szCs w:val="28"/>
          <w:lang w:val="bg-BG"/>
        </w:rPr>
        <w:t>2.1. Цел на курса</w:t>
      </w:r>
    </w:p>
    <w:p w14:paraId="4366F864" w14:textId="161C108E" w:rsidR="00106549" w:rsidRDefault="00106549" w:rsidP="00106549">
      <w:pPr>
        <w:ind w:firstLine="709"/>
        <w:jc w:val="both"/>
        <w:rPr>
          <w:rFonts w:ascii="Times New Roman" w:hAnsi="Times New Roman"/>
        </w:rPr>
      </w:pPr>
      <w:r>
        <w:rPr>
          <w:rFonts w:ascii="Times New Roman" w:hAnsi="Times New Roman"/>
        </w:rPr>
        <w:t>Курсът по Икономически основи на публичния сектор има за цел да формира у студентите обща представа за начина на организация и функциониране на публичния сектор, където основната роля по акумулиране, разпределяне и използване на оскъдните ресурси с цел производство и предоставяне на публични блага има държавата. В него са представени и анализирани основните концепции за мястото, ролята и взаимодействието на този сектор с останалите елементи на икономическата система; начините за вземане на колективни решения; подходите за оптимизиране на провежданата икономическа политика на държавата с цел подобряване благосъстоянието на населението.</w:t>
      </w:r>
    </w:p>
    <w:p w14:paraId="5D440962" w14:textId="77777777" w:rsidR="0077675E" w:rsidRPr="00C10B36" w:rsidRDefault="0077675E" w:rsidP="006B1565">
      <w:pPr>
        <w:shd w:val="clear" w:color="auto" w:fill="FFFFFF"/>
        <w:spacing w:line="240" w:lineRule="atLeast"/>
        <w:rPr>
          <w:rFonts w:ascii="Times New Roman" w:hAnsi="Times New Roman"/>
          <w:b/>
          <w:color w:val="232323"/>
          <w:spacing w:val="-13"/>
          <w:sz w:val="28"/>
          <w:szCs w:val="28"/>
          <w:lang w:val="bg-BG"/>
        </w:rPr>
      </w:pPr>
    </w:p>
    <w:p w14:paraId="1628CE72" w14:textId="77777777" w:rsidR="006B1565" w:rsidRPr="00C10B36" w:rsidRDefault="00936B63" w:rsidP="002B255E">
      <w:pPr>
        <w:shd w:val="clear" w:color="auto" w:fill="FFFFFF"/>
        <w:spacing w:line="240" w:lineRule="atLeast"/>
        <w:rPr>
          <w:rFonts w:ascii="Times New Roman" w:hAnsi="Times New Roman"/>
          <w:i/>
          <w:color w:val="232323"/>
          <w:spacing w:val="-13"/>
          <w:sz w:val="28"/>
          <w:szCs w:val="28"/>
          <w:u w:val="single"/>
          <w:lang w:val="bg-BG"/>
        </w:rPr>
      </w:pPr>
      <w:r>
        <w:rPr>
          <w:rFonts w:ascii="Times New Roman" w:hAnsi="Times New Roman"/>
          <w:b/>
          <w:sz w:val="28"/>
          <w:szCs w:val="28"/>
          <w:lang w:val="bg-BG"/>
        </w:rPr>
        <w:t xml:space="preserve">2.2. </w:t>
      </w:r>
      <w:r w:rsidR="00243F93" w:rsidRPr="00C10B36">
        <w:rPr>
          <w:rFonts w:ascii="Times New Roman" w:hAnsi="Times New Roman"/>
          <w:b/>
          <w:sz w:val="28"/>
          <w:szCs w:val="28"/>
          <w:lang w:val="bg-BG"/>
        </w:rPr>
        <w:t>Предварителни изисквания</w:t>
      </w:r>
    </w:p>
    <w:p w14:paraId="57BEE9B4" w14:textId="77777777" w:rsidR="007A3150" w:rsidRDefault="007A3150" w:rsidP="007A3150">
      <w:pPr>
        <w:ind w:firstLine="709"/>
        <w:jc w:val="both"/>
        <w:rPr>
          <w:rFonts w:ascii="Times New Roman" w:hAnsi="Times New Roman"/>
        </w:rPr>
      </w:pPr>
      <w:r>
        <w:rPr>
          <w:rFonts w:ascii="Times New Roman" w:hAnsi="Times New Roman"/>
        </w:rPr>
        <w:t>Обучението по дисциплината се базира на знанията и уменията, придобити в бакалавърските курсове от фундаменталния блок, сред които главно микро- и макроикономика, теория на финансите, основи на управлението, статистика, право, както и специализирани знания по финансово-бюджетно планиране, управление на ресурсите в здравеопазването и социалното осигуряване, анализ и контрол, информационно обслужване на посочените сфери и пр. Владеенето на допълнителни знания по политология, психология, социология и други само ще подпомогне процеса на усвояване на специфичната материя на публичния сектор. </w:t>
      </w:r>
    </w:p>
    <w:p w14:paraId="19648BCF" w14:textId="77777777" w:rsidR="006B1565" w:rsidRPr="00C10B36" w:rsidRDefault="006B1565" w:rsidP="006B1565">
      <w:pPr>
        <w:shd w:val="clear" w:color="auto" w:fill="FFFFFF"/>
        <w:spacing w:line="240" w:lineRule="atLeast"/>
        <w:rPr>
          <w:rFonts w:ascii="Times New Roman" w:hAnsi="Times New Roman"/>
          <w:b/>
          <w:color w:val="232323"/>
          <w:spacing w:val="-13"/>
          <w:sz w:val="28"/>
          <w:szCs w:val="28"/>
          <w:lang w:val="bg-BG"/>
        </w:rPr>
      </w:pPr>
    </w:p>
    <w:p w14:paraId="41544FF4" w14:textId="4DD74866" w:rsidR="00936B63" w:rsidRPr="00EE74FD" w:rsidRDefault="00243F93" w:rsidP="00936B63">
      <w:pPr>
        <w:shd w:val="clear" w:color="auto" w:fill="FFFFFF"/>
        <w:spacing w:line="240" w:lineRule="atLeast"/>
        <w:rPr>
          <w:i/>
          <w:color w:val="232323"/>
          <w:spacing w:val="-13"/>
          <w:u w:val="single"/>
        </w:rPr>
      </w:pPr>
      <w:r w:rsidRPr="00C10B36">
        <w:rPr>
          <w:rFonts w:ascii="Times New Roman" w:hAnsi="Times New Roman"/>
          <w:b/>
          <w:sz w:val="28"/>
          <w:szCs w:val="28"/>
          <w:lang w:val="bg-BG"/>
        </w:rPr>
        <w:t>2.3. Изпол</w:t>
      </w:r>
      <w:r w:rsidR="002D6839" w:rsidRPr="00C10B36">
        <w:rPr>
          <w:rFonts w:ascii="Times New Roman" w:hAnsi="Times New Roman"/>
          <w:b/>
          <w:sz w:val="28"/>
          <w:szCs w:val="28"/>
          <w:lang w:val="bg-BG"/>
        </w:rPr>
        <w:t>звани методи на преподаване</w:t>
      </w:r>
    </w:p>
    <w:p w14:paraId="5A8C0F9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 xml:space="preserve">2.3.1 Редовна </w:t>
      </w:r>
      <w:r w:rsidR="000C4516">
        <w:rPr>
          <w:rFonts w:ascii="Times New Roman" w:hAnsi="Times New Roman"/>
          <w:b/>
          <w:i/>
          <w:color w:val="232323"/>
          <w:spacing w:val="-13"/>
          <w:sz w:val="24"/>
          <w:szCs w:val="24"/>
          <w:u w:val="single"/>
          <w:lang w:val="bg-BG"/>
        </w:rPr>
        <w:t xml:space="preserve"> и задочна </w:t>
      </w:r>
      <w:r w:rsidRPr="00A5520E">
        <w:rPr>
          <w:rFonts w:ascii="Times New Roman" w:hAnsi="Times New Roman"/>
          <w:b/>
          <w:i/>
          <w:color w:val="232323"/>
          <w:spacing w:val="-13"/>
          <w:sz w:val="24"/>
          <w:szCs w:val="24"/>
          <w:u w:val="single"/>
          <w:lang w:val="bg-BG"/>
        </w:rPr>
        <w:t>форма</w:t>
      </w:r>
    </w:p>
    <w:p w14:paraId="3EFBF371" w14:textId="5BCB3AD9" w:rsidR="006D3B5D" w:rsidRDefault="006D3B5D" w:rsidP="00BA4B91">
      <w:pPr>
        <w:ind w:firstLine="709"/>
        <w:jc w:val="both"/>
        <w:rPr>
          <w:rFonts w:ascii="Times New Roman" w:hAnsi="Times New Roman"/>
        </w:rPr>
      </w:pPr>
      <w:r>
        <w:rPr>
          <w:rFonts w:ascii="Times New Roman" w:hAnsi="Times New Roman"/>
        </w:rPr>
        <w:t>В процеса на преподаване на дисциплината се използват множество традиционни и интерактивни методи като: лекции, мултимедийни презентации, тестове за самопроверка на знанията и за текущ контрол, дискусии, творчески задания  и др.</w:t>
      </w:r>
    </w:p>
    <w:p w14:paraId="3EFBF371" w14:textId="5BCB3AD9" w:rsidR="006D3B5D" w:rsidRDefault="006D3B5D" w:rsidP="00BA4B91">
      <w:pPr>
        <w:ind w:firstLine="709"/>
        <w:jc w:val="both"/>
        <w:rPr>
          <w:rFonts w:ascii="Times New Roman" w:hAnsi="Times New Roman"/>
        </w:rPr>
      </w:pPr>
      <w:r>
        <w:rPr>
          <w:rFonts w:ascii="Times New Roman" w:hAnsi="Times New Roman"/>
        </w:rPr>
        <w:t/>
      </w:r>
    </w:p>
    <w:p w14:paraId="3EFBF371" w14:textId="5BCB3AD9" w:rsidR="006D3B5D" w:rsidRDefault="006D3B5D" w:rsidP="00BA4B91">
      <w:pPr>
        <w:ind w:firstLine="709"/>
        <w:jc w:val="both"/>
        <w:rPr>
          <w:rFonts w:ascii="Times New Roman" w:hAnsi="Times New Roman"/>
        </w:rPr>
      </w:pPr>
      <w:r>
        <w:rPr>
          <w:rFonts w:ascii="Times New Roman" w:hAnsi="Times New Roman"/>
        </w:rPr>
        <w:t/>
      </w:r>
    </w:p>
    <w:p w14:paraId="402CF17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2.3.2 Дистанционна форма</w:t>
      </w:r>
    </w:p>
    <w:p w14:paraId="0510FAB4" w14:textId="488C766D" w:rsidR="006D3B5D" w:rsidRDefault="006D3B5D" w:rsidP="00BA4B91">
      <w:pPr>
        <w:ind w:firstLine="709"/>
        <w:jc w:val="both"/>
        <w:rPr>
          <w:rFonts w:ascii="Times New Roman" w:hAnsi="Times New Roman"/>
        </w:rPr>
      </w:pPr>
      <w:r>
        <w:rPr>
          <w:rFonts w:ascii="Times New Roman" w:hAnsi="Times New Roman"/>
        </w:rPr>
        <w:t>В процеса на преподаване на дисциплината се използват методи като: он лайн асинхронни лекции, консултации и дискусии; онлайн самопроверка на знанията; он лайн електронен тест за текущ контрол и др.</w:t>
      </w:r>
    </w:p>
    <w:p w14:paraId="0510FAB4" w14:textId="488C766D" w:rsidR="006D3B5D" w:rsidRDefault="006D3B5D" w:rsidP="00BA4B91">
      <w:pPr>
        <w:ind w:firstLine="709"/>
        <w:jc w:val="both"/>
        <w:rPr>
          <w:rFonts w:ascii="Times New Roman" w:hAnsi="Times New Roman"/>
        </w:rPr>
      </w:pPr>
      <w:r>
        <w:rPr>
          <w:rFonts w:ascii="Times New Roman" w:hAnsi="Times New Roman"/>
        </w:rPr>
        <w:t/>
      </w:r>
    </w:p>
    <w:p w14:paraId="0510FAB4" w14:textId="488C766D" w:rsidR="006D3B5D" w:rsidRDefault="006D3B5D" w:rsidP="00BA4B91">
      <w:pPr>
        <w:ind w:firstLine="709"/>
        <w:jc w:val="both"/>
        <w:rPr>
          <w:rFonts w:ascii="Times New Roman" w:hAnsi="Times New Roman"/>
        </w:rPr>
      </w:pPr>
      <w:r>
        <w:rPr>
          <w:rFonts w:ascii="Times New Roman" w:hAnsi="Times New Roman"/>
        </w:rPr>
        <w:t/>
      </w:r>
    </w:p>
    <w:p w14:paraId="096D3A30" w14:textId="5378640A" w:rsidR="002D6839" w:rsidRPr="00C10B36" w:rsidRDefault="002D6839" w:rsidP="00143328">
      <w:pPr>
        <w:ind w:firstLine="709"/>
        <w:jc w:val="both"/>
        <w:rPr>
          <w:rFonts w:ascii="Times New Roman" w:hAnsi="Times New Roman"/>
          <w:lang w:val="bg-BG"/>
        </w:rPr>
      </w:pPr>
    </w:p>
    <w:p w14:paraId="3E5DFCAF" w14:textId="77777777" w:rsidR="006B1565" w:rsidRPr="00C10B36" w:rsidRDefault="002D6839" w:rsidP="006B1565">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lang w:val="bg-BG"/>
        </w:rPr>
        <w:t>2.4. Очаквани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След завършване на обучението по Икономически основи на публичния сектор студентите ще придобият знания за:</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•същността, еволюцията и методите за изследване на публичния сектор;</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•функциите, целите, подходите и инструментите за държавна намеса в икономиката;</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•същността и класификацията на публичните блага, техните основни свойства, търсенето, предлагането и равновесието в публичния сектор;</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•публичния избор, неговите характеристики и форми, подходите (правилата) за гласуване и ролята на различните участници в процеса;</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•данъците, принципите и алтернативите на данъчното облагане, разпределението на данъчното бреме и постигането на икономическа ефективност;</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•публичните разходи, измерването и разновидностите им, тенденциите в развитието и контрола върху нарастването им.</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В резултат на обучението студентите ще формират умения да:</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•извеждат специфичните характеристики на публичния сектор и свързаните с него блага за колективно потребление, съпоставяйки го с частния сектор и благата, придобивани на пазарен принцип;</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•представят и анализират особената роля на държавата по повод производството и доставката на публични блага и взаимодействието й с останалите субекти на икономическата система;</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•анализират поведението на различните участници в публичния избор, да обясняват техните действия и да предвиждат последиците от тях;</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•познават традиционните методи и съвременните техники за анализ, оценка и оптимизиране на данъчните приходи, държавните разходи и цялостната бюджетна политика на правителството.</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Обучението по Икономически основи на публичния сектор ще развие у студентите следните компетенции: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•да събират, обработват и анализират информация за различните аспекти на публичния сектор;</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•да измерват и оценяват държавните приходи и разходи и да изготвят анализи за тяхното състояние и тенденции;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•да прилагат подходите, методите и процедурите за осъществяване на анализ „разходи-ползи“ при оценка на различни проекти в публичния сектор;</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•да предлагат решения за по-пълно отчитане индивидуалните интереси и за повишаване ефективността на държавната намеса по повод производството и потреблението на публични блага.</w:t>
      </w:r>
    </w:p>
    <w:p w14:paraId="6FBBFDC8" w14:textId="77777777" w:rsidR="00A34223" w:rsidRPr="00C10B36" w:rsidRDefault="00A34223" w:rsidP="00A34223">
      <w:pPr>
        <w:shd w:val="clear" w:color="auto" w:fill="FFFFFF"/>
        <w:spacing w:line="240" w:lineRule="atLeast"/>
        <w:jc w:val="both"/>
        <w:rPr>
          <w:rFonts w:ascii="Times New Roman" w:hAnsi="Times New Roman"/>
          <w:color w:val="232323"/>
          <w:spacing w:val="-1"/>
          <w:sz w:val="24"/>
          <w:szCs w:val="24"/>
          <w:lang w:val="bg-BG"/>
        </w:rPr>
      </w:pPr>
    </w:p>
    <w:p w14:paraId="1A03D127" w14:textId="77777777" w:rsidR="00A34223" w:rsidRPr="00C10B36" w:rsidRDefault="002D6839" w:rsidP="00A34223">
      <w:pPr>
        <w:shd w:val="clear" w:color="auto" w:fill="FFFFFF"/>
        <w:spacing w:line="240" w:lineRule="atLeast"/>
        <w:rPr>
          <w:rFonts w:ascii="Times New Roman" w:hAnsi="Times New Roman"/>
          <w:b/>
          <w:sz w:val="28"/>
          <w:szCs w:val="28"/>
          <w:lang w:val="bg-BG"/>
        </w:rPr>
      </w:pPr>
      <w:r w:rsidRPr="00C10B36">
        <w:rPr>
          <w:rFonts w:ascii="Times New Roman" w:hAnsi="Times New Roman"/>
          <w:b/>
          <w:color w:val="232323"/>
          <w:spacing w:val="-13"/>
          <w:sz w:val="28"/>
          <w:szCs w:val="28"/>
        </w:rPr>
        <w:t>III</w:t>
      </w:r>
      <w:r w:rsidR="00A34223" w:rsidRPr="00C10B36">
        <w:rPr>
          <w:rFonts w:ascii="Times New Roman" w:hAnsi="Times New Roman"/>
          <w:b/>
          <w:color w:val="232323"/>
          <w:spacing w:val="-13"/>
          <w:sz w:val="28"/>
          <w:szCs w:val="28"/>
          <w:lang w:val="bg-BG"/>
        </w:rPr>
        <w:t xml:space="preserve">. </w:t>
      </w:r>
      <w:r w:rsidR="00A34223" w:rsidRPr="00C10B36">
        <w:rPr>
          <w:rFonts w:ascii="Times New Roman" w:hAnsi="Times New Roman"/>
          <w:b/>
          <w:caps/>
          <w:color w:val="232323"/>
          <w:spacing w:val="-17"/>
          <w:sz w:val="28"/>
          <w:szCs w:val="28"/>
          <w:lang w:val="bg-BG"/>
        </w:rPr>
        <w:t>разпространение на дисциплината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1. Университет за национално и световно стопанство – гр. София</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2. Икономически университет - гр. Варна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3. The University of Edinburgh, UK</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4. Tilburg University, NL</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5. Harvard Business School, USA</w:t>
      </w:r>
    </w:p>
    <w:p w14:paraId="798EA7AD" w14:textId="77777777" w:rsidR="00E52EDC" w:rsidRPr="00C10B36" w:rsidRDefault="00E52EDC" w:rsidP="00A34223">
      <w:pPr>
        <w:shd w:val="clear" w:color="auto" w:fill="FFFFFF"/>
        <w:spacing w:line="240" w:lineRule="atLeast"/>
        <w:rPr>
          <w:rFonts w:ascii="Times New Roman" w:hAnsi="Times New Roman"/>
          <w:b/>
          <w:caps/>
          <w:color w:val="232323"/>
          <w:spacing w:val="-17"/>
          <w:sz w:val="28"/>
          <w:szCs w:val="28"/>
          <w:lang w:val="bg-BG"/>
        </w:rPr>
      </w:pPr>
    </w:p>
    <w:p w14:paraId="1FF80AEC" w14:textId="2E37B82C" w:rsidR="00E52EDC" w:rsidRDefault="002D6839" w:rsidP="009558B1">
      <w:pPr>
        <w:shd w:val="clear" w:color="auto" w:fill="FFFFFF"/>
        <w:spacing w:line="240" w:lineRule="atLeast"/>
        <w:rPr>
          <w:rFonts w:ascii="Times New Roman" w:hAnsi="Times New Roman"/>
          <w:b/>
          <w:caps/>
          <w:color w:val="232323"/>
          <w:spacing w:val="-17"/>
          <w:sz w:val="24"/>
          <w:szCs w:val="24"/>
          <w:lang w:val="bg-BG"/>
        </w:rPr>
      </w:pPr>
      <w:r w:rsidRPr="00C10B36">
        <w:rPr>
          <w:rFonts w:ascii="Times New Roman" w:hAnsi="Times New Roman"/>
          <w:b/>
          <w:caps/>
          <w:color w:val="232323"/>
          <w:spacing w:val="-17"/>
          <w:sz w:val="28"/>
          <w:szCs w:val="28"/>
        </w:rPr>
        <w:t>I</w:t>
      </w:r>
      <w:r w:rsidR="00A34223" w:rsidRPr="00C10B36">
        <w:rPr>
          <w:rFonts w:ascii="Times New Roman" w:hAnsi="Times New Roman"/>
          <w:b/>
          <w:caps/>
          <w:color w:val="232323"/>
          <w:spacing w:val="-17"/>
          <w:sz w:val="28"/>
          <w:szCs w:val="28"/>
          <w:lang w:val="bg-BG"/>
        </w:rPr>
        <w:t>V. Учебно съдържание</w:t>
      </w:r>
      <w:r w:rsidR="00154C52">
        <w:rPr>
          <w:rFonts w:ascii="Times New Roman" w:hAnsi="Times New Roman"/>
          <w:b/>
          <w:caps/>
          <w:color w:val="232323"/>
          <w:spacing w:val="-17"/>
          <w:sz w:val="28"/>
          <w:szCs w:val="28"/>
          <w:lang w:val="bg-BG"/>
        </w:rPr>
        <w:br/>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92"/>
        <w:gridCol w:w="992"/>
        <w:gridCol w:w="993"/>
        <w:gridCol w:w="992"/>
        <w:gridCol w:w="992"/>
        <w:gridCol w:w="992"/>
      </w:tblGrid>
      <w:tr w:rsidR="00A56E5C" w:rsidRPr="00C10B36" w14:paraId="1AEEED1E" w14:textId="77777777" w:rsidTr="00795473">
        <w:trPr>
          <w:trHeight w:val="592"/>
        </w:trPr>
        <w:tc>
          <w:tcPr>
            <w:tcW w:w="4820" w:type="dxa"/>
            <w:vMerge w:val="restart"/>
            <w:shd w:val="clear" w:color="auto" w:fill="D9D9D9"/>
            <w:vAlign w:val="center"/>
          </w:tcPr>
          <w:p w14:paraId="08075BE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lastRenderedPageBreak/>
              <w:t>ТемИ</w:t>
            </w:r>
          </w:p>
        </w:tc>
        <w:tc>
          <w:tcPr>
            <w:tcW w:w="1984" w:type="dxa"/>
            <w:gridSpan w:val="2"/>
            <w:shd w:val="clear" w:color="auto" w:fill="D9D9D9"/>
            <w:vAlign w:val="center"/>
          </w:tcPr>
          <w:p w14:paraId="1D5E321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Pr>
                <w:rFonts w:ascii="Times New Roman" w:hAnsi="Times New Roman"/>
                <w:b/>
                <w:caps/>
                <w:color w:val="232323"/>
                <w:spacing w:val="-17"/>
                <w:sz w:val="24"/>
                <w:szCs w:val="24"/>
                <w:lang w:val="bg-BG"/>
              </w:rPr>
              <w:t>Р</w:t>
            </w:r>
            <w:r>
              <w:rPr>
                <w:rFonts w:ascii="Times New Roman" w:hAnsi="Times New Roman"/>
                <w:b/>
                <w:color w:val="232323"/>
                <w:spacing w:val="-17"/>
                <w:sz w:val="24"/>
                <w:szCs w:val="24"/>
                <w:lang w:val="bg-BG"/>
              </w:rPr>
              <w:t>едовна форма на обучение</w:t>
            </w:r>
          </w:p>
        </w:tc>
        <w:tc>
          <w:tcPr>
            <w:tcW w:w="1985" w:type="dxa"/>
            <w:gridSpan w:val="2"/>
            <w:shd w:val="clear" w:color="auto" w:fill="D9D9D9"/>
            <w:vAlign w:val="center"/>
          </w:tcPr>
          <w:p w14:paraId="41B58A6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З</w:t>
            </w:r>
            <w:r>
              <w:rPr>
                <w:rFonts w:ascii="Times New Roman" w:hAnsi="Times New Roman"/>
                <w:b/>
                <w:color w:val="232323"/>
                <w:spacing w:val="-17"/>
                <w:sz w:val="24"/>
                <w:szCs w:val="24"/>
                <w:lang w:val="bg-BG"/>
              </w:rPr>
              <w:t>адочна форма на обучение</w:t>
            </w:r>
          </w:p>
        </w:tc>
        <w:tc>
          <w:tcPr>
            <w:tcW w:w="1984" w:type="dxa"/>
            <w:gridSpan w:val="2"/>
            <w:shd w:val="clear" w:color="auto" w:fill="D9D9D9"/>
          </w:tcPr>
          <w:p w14:paraId="6C8A912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4070DE">
              <w:rPr>
                <w:rFonts w:ascii="Times New Roman" w:hAnsi="Times New Roman" w:hint="eastAsia"/>
                <w:b/>
                <w:caps/>
                <w:color w:val="232323"/>
                <w:spacing w:val="-17"/>
                <w:sz w:val="24"/>
                <w:szCs w:val="24"/>
                <w:lang w:val="bg-BG"/>
              </w:rPr>
              <w:t>Д</w:t>
            </w:r>
            <w:r w:rsidRPr="004070DE">
              <w:rPr>
                <w:rFonts w:ascii="Times New Roman" w:hAnsi="Times New Roman" w:hint="eastAsia"/>
                <w:b/>
                <w:color w:val="232323"/>
                <w:spacing w:val="-17"/>
                <w:sz w:val="24"/>
                <w:szCs w:val="24"/>
                <w:lang w:val="bg-BG"/>
              </w:rPr>
              <w:t>истанционна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форма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обучение</w:t>
            </w:r>
          </w:p>
        </w:tc>
      </w:tr>
      <w:tr w:rsidR="00A56E5C" w:rsidRPr="00C10B36" w14:paraId="3FEC74E8" w14:textId="77777777" w:rsidTr="00795473">
        <w:trPr>
          <w:trHeight w:val="289"/>
        </w:trPr>
        <w:tc>
          <w:tcPr>
            <w:tcW w:w="4820" w:type="dxa"/>
            <w:vMerge/>
            <w:shd w:val="clear" w:color="auto" w:fill="D9D9D9"/>
          </w:tcPr>
          <w:p w14:paraId="5B0B660C" w14:textId="77777777" w:rsidR="00A56E5C" w:rsidRPr="00C10B36" w:rsidRDefault="00A56E5C" w:rsidP="00795473">
            <w:pPr>
              <w:spacing w:line="240" w:lineRule="atLeast"/>
              <w:rPr>
                <w:rFonts w:ascii="Times New Roman" w:hAnsi="Times New Roman"/>
                <w:b/>
                <w:color w:val="232323"/>
                <w:spacing w:val="-17"/>
                <w:sz w:val="24"/>
                <w:szCs w:val="24"/>
                <w:lang w:val="bg-BG"/>
              </w:rPr>
            </w:pPr>
          </w:p>
        </w:tc>
        <w:tc>
          <w:tcPr>
            <w:tcW w:w="992" w:type="dxa"/>
            <w:shd w:val="clear" w:color="auto" w:fill="D9D9D9"/>
            <w:vAlign w:val="center"/>
          </w:tcPr>
          <w:p w14:paraId="5F56C58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1EE3DC54"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3" w:type="dxa"/>
            <w:shd w:val="clear" w:color="auto" w:fill="D9D9D9"/>
            <w:vAlign w:val="center"/>
          </w:tcPr>
          <w:p w14:paraId="26883CA9"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538BF76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2" w:type="dxa"/>
            <w:shd w:val="clear" w:color="auto" w:fill="D9D9D9"/>
          </w:tcPr>
          <w:p w14:paraId="3BA0479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tcPr>
          <w:p w14:paraId="0EE69B9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w:t>
            </w:r>
            <w:r>
              <w:rPr>
                <w:rFonts w:ascii="Times New Roman" w:hAnsi="Times New Roman"/>
                <w:b/>
                <w:sz w:val="24"/>
                <w:szCs w:val="24"/>
              </w:rPr>
              <w:t>Тема I. ВЪВЕДЕНИЕ В ТЕОРИЯТА НА ПУБЛИЧНИЯ СЕКТОР</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Дефиниране и характеристика на публичния сектор. Предмет на Икономическите основи на публичния сектор. 2. Еволюция на възгледите за публичния сектор в икономиката. 3. Методи за изследване на публичния сектор в икономиката. 4. Икономика на благосъстоянието. Ефективност по Парето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${temi#2}</w:t>
            </w:r>
            <w:r>
              <w:rPr>
                <w:rFonts w:ascii="Times New Roman" w:hAnsi="Times New Roman"/>
                <w:b/>
                <w:sz w:val="24"/>
                <w:szCs w:val="24"/>
              </w:rPr>
              <w:t>Тема II. ДЪРЖАВАТА В ИКОНОМИКАТА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
              <w:br/>
              <w:t xml:space="preserve">1. Пазарни провали и необходимост от държавна намеса в икономиката. 2. Теория на външните ефекти. Теорема на Р. Коуз и подход на А. Пигу. 3. Цели и икономически функции на държавата. 4. Подходи и инструменти за държавна намеса. 5. Критика на държавната намеса в икономиката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${temi#3}</w:t>
            </w:r>
            <w:r>
              <w:rPr>
                <w:rFonts w:ascii="Times New Roman" w:hAnsi="Times New Roman"/>
                <w:b/>
                <w:sz w:val="24"/>
                <w:szCs w:val="24"/>
              </w:rPr>
              <w:t>Тема III. ПУБЛИЧНИ БЛАГА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2.5</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Същност, свойства и класификация на публичните блага. 2. Търсене и предлагане на публичните блага. Частично равновесие. 3. Сравнителна характеристика между равновесието в публичния сектор и пазарното равновесие. 4. Анализ на общото равновесие (модел на П. Самуелсън)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${temi#4}</w:t>
            </w:r>
            <w:r>
              <w:rPr>
                <w:rFonts w:ascii="Times New Roman" w:hAnsi="Times New Roman"/>
                <w:b/>
                <w:sz w:val="24"/>
                <w:szCs w:val="24"/>
              </w:rPr>
              <w:t>Тема IV. ПУБЛИЧЕН ИЗБОР</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7</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3</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3.5</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1.5</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7</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Колективно вземане на решения и форми на публичния избор. 2. Популярни (традиционни) подходи за публичен избор. 3. Система на Кондорсе. 4. Теория за медианния гласоподавател. 5. Други правила за гласуване. 6. Теорема за невъзможността на К. Ароу. 7. Представителна демокрация</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${temi#5}</w:t>
            </w:r>
            <w:r>
              <w:rPr>
                <w:rFonts w:ascii="Times New Roman" w:hAnsi="Times New Roman"/>
                <w:b/>
                <w:sz w:val="24"/>
                <w:szCs w:val="24"/>
              </w:rPr>
              <w:t>Тема V. ТЕОРИЯ НА ДАНЪЧНОТО ОБЛАГАНЕ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8</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3</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1.5</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8</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Данъци и данъчно облагане. 2. Разпределение на данъчната тежест. 3. Данъци и ефективност. Свръхданъчно бреме. 4. Оптимизиране на данъчното облагане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${temi#6}</w:t>
            </w:r>
            <w:r>
              <w:rPr>
                <w:rFonts w:ascii="Times New Roman" w:hAnsi="Times New Roman"/>
                <w:b/>
                <w:sz w:val="24"/>
                <w:szCs w:val="24"/>
              </w:rPr>
              <w:t>Тема VI. ПУБЛИЧНИ РАЗХОДИ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Същност, структура и измерване на публичните разходи. 2. Фактори на публичните разходи. 3. Преместване на изгодите и изкривяващо действие на публичните разходи. 4. Контрол върху растежа на публичните разходи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${temi#7}</w:t>
            </w:r>
            <w:r>
              <w:rPr>
                <w:rFonts w:ascii="Times New Roman" w:hAnsi="Times New Roman"/>
                <w:b/>
                <w:sz w:val="24"/>
                <w:szCs w:val="24"/>
              </w:rPr>
              <w:t>Тема VII. АНАЛИЗ НА РАЗХОДИТЕ И ПОЛЗИТЕ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Дефиниране и етапи на анализа. Критерии и методи за анализ и оценка. 2. Измерване на разходите и ползите в публичните проекти. 3. Риск и несигурност. 4. Социален анализ "разходи-ползи".</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273C6FBE" w14:textId="77777777" w:rsidTr="00795473">
        <w:trPr>
          <w:trHeight w:val="289"/>
          <w:hidden/>
        </w:trPr>
        <w:tc>
          <w:tcPr>
            <w:tcW w:w="4820" w:type="dxa"/>
            <w:shd w:val="clear" w:color="auto" w:fill="D9D9D9"/>
          </w:tcPr>
          <w:p w14:paraId="2BD39866" w14:textId="1750D4EF" w:rsidR="00A56E5C" w:rsidRPr="002F782E" w:rsidRDefault="002F782E" w:rsidP="00795473">
            <w:pPr>
              <w:spacing w:line="240" w:lineRule="atLeast"/>
              <w:jc w:val="right"/>
              <w:rPr>
                <w:rFonts w:ascii="Times New Roman" w:hAnsi="Times New Roman"/>
                <w:b/>
                <w:color w:val="232323"/>
                <w:spacing w:val="-17"/>
                <w:sz w:val="28"/>
                <w:szCs w:val="28"/>
              </w:rPr>
            </w:pPr>
            <w:r w:rsidRPr="003D31E5">
              <w:rPr>
                <w:rFonts w:ascii="Times New Roman" w:hAnsi="Times New Roman"/>
                <w:b/>
                <w:vanish/>
                <w:color w:val="232323"/>
                <w:spacing w:val="-17"/>
                <w:sz w:val="28"/>
                <w:szCs w:val="28"/>
              </w:rPr>
              <w:t>${temi_sum#1}</w:t>
            </w:r>
            <w:r>
              <w:rPr>
                <w:rFonts w:ascii="Times New Roman" w:hAnsi="Times New Roman"/>
                <w:b/>
                <w:color w:val="232323"/>
                <w:spacing w:val="-17"/>
                <w:sz w:val="28"/>
                <w:szCs w:val="28"/>
              </w:rPr>
              <w:t>Общо:</w:t>
            </w:r>
          </w:p>
        </w:tc>
        <w:tc>
          <w:tcPr>
            <w:tcW w:w="992" w:type="dxa"/>
            <w:shd w:val="clear" w:color="auto" w:fill="D9D9D9"/>
          </w:tcPr>
          <w:p w14:paraId="6F8A3FEB" w14:textId="7D583657"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42</w:t>
            </w:r>
          </w:p>
        </w:tc>
        <w:tc>
          <w:tcPr>
            <w:tcW w:w="992" w:type="dxa"/>
            <w:shd w:val="clear" w:color="auto" w:fill="D9D9D9"/>
          </w:tcPr>
          <w:p w14:paraId="25C3036C" w14:textId="58E956B0"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3" w:type="dxa"/>
            <w:shd w:val="clear" w:color="auto" w:fill="D9D9D9"/>
          </w:tcPr>
          <w:p w14:paraId="45671330" w14:textId="4E8BF9D6"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21</w:t>
            </w:r>
          </w:p>
        </w:tc>
        <w:tc>
          <w:tcPr>
            <w:tcW w:w="992" w:type="dxa"/>
            <w:shd w:val="clear" w:color="auto" w:fill="D9D9D9"/>
          </w:tcPr>
          <w:p w14:paraId="1E57E0D2" w14:textId="56E05F7A"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7</w:t>
            </w:r>
          </w:p>
        </w:tc>
        <w:tc>
          <w:tcPr>
            <w:tcW w:w="992" w:type="dxa"/>
            <w:shd w:val="clear" w:color="auto" w:fill="D9D9D9"/>
          </w:tcPr>
          <w:p w14:paraId="2C589D99" w14:textId="0EA6C27C"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42</w:t>
            </w:r>
          </w:p>
        </w:tc>
        <w:tc>
          <w:tcPr>
            <w:tcW w:w="992" w:type="dxa"/>
            <w:shd w:val="clear" w:color="auto" w:fill="D9D9D9"/>
          </w:tcPr>
          <w:p w14:paraId="5EA2D118" w14:textId="6BF655D2"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14</w:t>
            </w:r>
          </w:p>
        </w:tc>
      </w:tr>
    </w:tbl>
    <w:p w14:paraId="2AA14601" w14:textId="77777777" w:rsidR="00A56E5C" w:rsidRPr="00154C52" w:rsidRDefault="00A56E5C" w:rsidP="009558B1">
      <w:pPr>
        <w:shd w:val="clear" w:color="auto" w:fill="FFFFFF"/>
        <w:spacing w:line="240" w:lineRule="atLeast"/>
        <w:rPr>
          <w:rFonts w:ascii="Times New Roman" w:hAnsi="Times New Roman"/>
          <w:b/>
          <w:caps/>
          <w:color w:val="232323"/>
          <w:spacing w:val="-17"/>
          <w:sz w:val="24"/>
          <w:szCs w:val="24"/>
          <w:lang w:val="bg-BG"/>
        </w:rPr>
      </w:pPr>
    </w:p>
    <w:p w14:paraId="6BDE8B60" w14:textId="77777777" w:rsidR="00065D0C" w:rsidRPr="00410F15" w:rsidRDefault="00065D0C" w:rsidP="00A34223">
      <w:pPr>
        <w:rPr>
          <w:rFonts w:ascii="Times New Roman" w:hAnsi="Times New Roman"/>
          <w:sz w:val="24"/>
          <w:szCs w:val="24"/>
          <w:lang w:val="bg-BG"/>
        </w:rPr>
      </w:pPr>
    </w:p>
    <w:p w14:paraId="4F077B35" w14:textId="77777777" w:rsidR="00A34223" w:rsidRPr="00C10B36" w:rsidRDefault="00A34223" w:rsidP="00A34223">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caps/>
          <w:color w:val="232323"/>
          <w:spacing w:val="-17"/>
          <w:sz w:val="28"/>
          <w:szCs w:val="28"/>
          <w:lang w:val="bg-BG"/>
        </w:rPr>
        <w:t>V. ИЗПОЛЗВАНИ УЧЕБНО-ТЕХНИЧЕСКИ СРЕДСТВА</w:t>
      </w:r>
    </w:p>
    <w:p w14:paraId="6D0E8C73"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800"/>
        <w:gridCol w:w="2353"/>
        <w:gridCol w:w="2612"/>
      </w:tblGrid>
      <w:tr w:rsidR="00A34223" w:rsidRPr="00C32E02" w14:paraId="517A2B96" w14:textId="77777777" w:rsidTr="00BE0A81">
        <w:trPr>
          <w:cantSplit/>
        </w:trPr>
        <w:tc>
          <w:tcPr>
            <w:tcW w:w="2722" w:type="pct"/>
            <w:vMerge w:val="restart"/>
            <w:tcBorders>
              <w:top w:val="single" w:sz="6" w:space="0" w:color="auto"/>
              <w:left w:val="single" w:sz="6" w:space="0" w:color="auto"/>
              <w:bottom w:val="nil"/>
              <w:right w:val="single" w:sz="6" w:space="0" w:color="auto"/>
            </w:tcBorders>
            <w:shd w:val="clear" w:color="auto" w:fill="E0E0E0"/>
            <w:vAlign w:val="center"/>
          </w:tcPr>
          <w:p w14:paraId="622EFCB4"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 xml:space="preserve">Наименование на </w:t>
            </w:r>
          </w:p>
          <w:p w14:paraId="3FA17901"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Учебно-техническото средство</w:t>
            </w:r>
          </w:p>
        </w:tc>
        <w:tc>
          <w:tcPr>
            <w:tcW w:w="2278" w:type="pct"/>
            <w:gridSpan w:val="2"/>
            <w:tcBorders>
              <w:top w:val="single" w:sz="6" w:space="0" w:color="auto"/>
              <w:left w:val="nil"/>
              <w:bottom w:val="single" w:sz="6" w:space="0" w:color="auto"/>
              <w:right w:val="single" w:sz="6" w:space="0" w:color="auto"/>
            </w:tcBorders>
            <w:shd w:val="clear" w:color="auto" w:fill="E0E0E0"/>
            <w:vAlign w:val="center"/>
          </w:tcPr>
          <w:p w14:paraId="30ABFF9E"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Използвани учебно-технически средства по вид на занятията</w:t>
            </w:r>
          </w:p>
        </w:tc>
      </w:tr>
      <w:tr w:rsidR="00A34223" w:rsidRPr="00C10B36" w14:paraId="4C264F89" w14:textId="77777777" w:rsidTr="00BE0A81">
        <w:trPr>
          <w:cantSplit/>
        </w:trPr>
        <w:tc>
          <w:tcPr>
            <w:tcW w:w="2722" w:type="pct"/>
            <w:vMerge/>
            <w:tcBorders>
              <w:top w:val="nil"/>
              <w:left w:val="single" w:sz="6" w:space="0" w:color="auto"/>
              <w:bottom w:val="single" w:sz="6" w:space="0" w:color="auto"/>
              <w:right w:val="single" w:sz="6" w:space="0" w:color="auto"/>
            </w:tcBorders>
            <w:shd w:val="clear" w:color="auto" w:fill="E0E0E0"/>
          </w:tcPr>
          <w:p w14:paraId="56E6F581" w14:textId="77777777" w:rsidR="00A34223" w:rsidRPr="00432DDA" w:rsidRDefault="00A34223" w:rsidP="00DD3041">
            <w:pPr>
              <w:jc w:val="both"/>
              <w:rPr>
                <w:rFonts w:ascii="Times New Roman" w:hAnsi="Times New Roman"/>
                <w:b/>
                <w:sz w:val="24"/>
                <w:szCs w:val="24"/>
                <w:lang w:val="bg-BG"/>
              </w:rPr>
            </w:pPr>
          </w:p>
        </w:tc>
        <w:tc>
          <w:tcPr>
            <w:tcW w:w="1037" w:type="pct"/>
            <w:tcBorders>
              <w:top w:val="single" w:sz="6" w:space="0" w:color="auto"/>
              <w:left w:val="nil"/>
              <w:bottom w:val="single" w:sz="6" w:space="0" w:color="auto"/>
              <w:right w:val="single" w:sz="6" w:space="0" w:color="auto"/>
            </w:tcBorders>
            <w:shd w:val="clear" w:color="auto" w:fill="E0E0E0"/>
            <w:vAlign w:val="center"/>
          </w:tcPr>
          <w:p w14:paraId="756531CC"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Лекции</w:t>
            </w:r>
          </w:p>
        </w:tc>
        <w:tc>
          <w:tcPr>
            <w:tcW w:w="1241" w:type="pct"/>
            <w:tcBorders>
              <w:top w:val="single" w:sz="6" w:space="0" w:color="auto"/>
              <w:left w:val="single" w:sz="6" w:space="0" w:color="auto"/>
              <w:bottom w:val="single" w:sz="6" w:space="0" w:color="auto"/>
              <w:right w:val="single" w:sz="6" w:space="0" w:color="auto"/>
            </w:tcBorders>
            <w:shd w:val="clear" w:color="auto" w:fill="E0E0E0"/>
            <w:vAlign w:val="center"/>
          </w:tcPr>
          <w:p w14:paraId="46345A71" w14:textId="77777777" w:rsidR="00A34223" w:rsidRPr="00432DDA" w:rsidRDefault="006B1565" w:rsidP="00DD3041">
            <w:pPr>
              <w:jc w:val="center"/>
              <w:rPr>
                <w:rFonts w:ascii="Times New Roman" w:hAnsi="Times New Roman"/>
                <w:b/>
                <w:sz w:val="24"/>
                <w:szCs w:val="24"/>
                <w:lang w:val="bg-BG"/>
              </w:rPr>
            </w:pPr>
            <w:r w:rsidRPr="00432DDA">
              <w:rPr>
                <w:rFonts w:ascii="Times New Roman" w:hAnsi="Times New Roman"/>
                <w:b/>
                <w:sz w:val="24"/>
                <w:szCs w:val="24"/>
                <w:lang w:val="bg-BG"/>
              </w:rPr>
              <w:t>Семинарни</w:t>
            </w:r>
          </w:p>
          <w:p w14:paraId="617E7A4A"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занятия</w:t>
            </w:r>
          </w:p>
        </w:tc>
      </w:tr>
      <w:tr w:rsidR="00A34223" w:rsidRPr="00C10B36" w14:paraId="297912E8" w14:textId="77777777" w:rsidTr="00BE0A81">
        <w:tc>
          <w:tcPr>
            <w:tcW w:w="2722" w:type="pct"/>
            <w:tcBorders>
              <w:top w:val="nil"/>
              <w:left w:val="single" w:sz="6" w:space="0" w:color="auto"/>
              <w:bottom w:val="single" w:sz="6" w:space="0" w:color="auto"/>
              <w:right w:val="single" w:sz="6" w:space="0" w:color="auto"/>
            </w:tcBorders>
          </w:tcPr>
          <w:p w14:paraId="74C60EC3" w14:textId="77777777" w:rsidR="00A34223" w:rsidRPr="00C10B36" w:rsidRDefault="00A34223" w:rsidP="006B1565">
            <w:pPr>
              <w:rPr>
                <w:rFonts w:ascii="Times New Roman" w:hAnsi="Times New Roman"/>
                <w:sz w:val="24"/>
                <w:szCs w:val="24"/>
                <w:lang w:val="bg-BG"/>
              </w:rPr>
            </w:pPr>
            <w:r w:rsidRPr="00C10B36">
              <w:rPr>
                <w:rFonts w:ascii="Times New Roman" w:hAnsi="Times New Roman"/>
                <w:sz w:val="24"/>
                <w:szCs w:val="24"/>
                <w:lang w:val="bg-BG"/>
              </w:rPr>
              <w:t xml:space="preserve">1. Мултимедийни </w:t>
            </w:r>
            <w:r w:rsidR="006B1565" w:rsidRPr="00C10B36">
              <w:rPr>
                <w:rFonts w:ascii="Times New Roman" w:hAnsi="Times New Roman"/>
                <w:sz w:val="24"/>
                <w:szCs w:val="24"/>
                <w:lang w:val="bg-BG"/>
              </w:rPr>
              <w:t>системи за презентиране</w:t>
            </w:r>
          </w:p>
        </w:tc>
        <w:tc>
          <w:tcPr>
            <w:tcW w:w="1037" w:type="pct"/>
            <w:tcBorders>
              <w:top w:val="single" w:sz="6" w:space="0" w:color="auto"/>
              <w:left w:val="single" w:sz="6" w:space="0" w:color="auto"/>
              <w:bottom w:val="single" w:sz="6" w:space="0" w:color="auto"/>
              <w:right w:val="single" w:sz="6" w:space="0" w:color="auto"/>
            </w:tcBorders>
          </w:tcPr>
          <w:p w14:paraId="6D31406E" w14:textId="367E0914" w:rsidR="00A34223" w:rsidRPr="00C10B36" w:rsidRDefault="000E0E06" w:rsidP="00DD3041">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1581A3E4" w14:textId="1C2F094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00662993" w14:textId="77777777" w:rsidTr="00BE0A81">
        <w:tc>
          <w:tcPr>
            <w:tcW w:w="2722" w:type="pct"/>
            <w:tcBorders>
              <w:top w:val="single" w:sz="6" w:space="0" w:color="auto"/>
              <w:left w:val="single" w:sz="6" w:space="0" w:color="auto"/>
              <w:bottom w:val="single" w:sz="6" w:space="0" w:color="auto"/>
              <w:right w:val="single" w:sz="6" w:space="0" w:color="auto"/>
            </w:tcBorders>
          </w:tcPr>
          <w:p w14:paraId="24D72726" w14:textId="77777777" w:rsidR="00A34223" w:rsidRPr="00C10B36" w:rsidRDefault="006B1565" w:rsidP="00DD3041">
            <w:pPr>
              <w:jc w:val="both"/>
              <w:rPr>
                <w:rFonts w:ascii="Times New Roman" w:hAnsi="Times New Roman"/>
                <w:sz w:val="24"/>
                <w:szCs w:val="24"/>
                <w:lang w:val="bg-BG"/>
              </w:rPr>
            </w:pPr>
            <w:r w:rsidRPr="00C10B36">
              <w:rPr>
                <w:rFonts w:ascii="Times New Roman" w:hAnsi="Times New Roman"/>
                <w:sz w:val="24"/>
                <w:szCs w:val="24"/>
                <w:lang w:val="bg-BG"/>
              </w:rPr>
              <w:t>2</w:t>
            </w:r>
            <w:r w:rsidR="00A34223" w:rsidRPr="00C10B36">
              <w:rPr>
                <w:rFonts w:ascii="Times New Roman" w:hAnsi="Times New Roman"/>
                <w:sz w:val="24"/>
                <w:szCs w:val="24"/>
                <w:lang w:val="bg-BG"/>
              </w:rPr>
              <w:t>. Интернет</w:t>
            </w:r>
          </w:p>
        </w:tc>
        <w:tc>
          <w:tcPr>
            <w:tcW w:w="1037" w:type="pct"/>
            <w:tcBorders>
              <w:top w:val="single" w:sz="6" w:space="0" w:color="auto"/>
              <w:left w:val="single" w:sz="6" w:space="0" w:color="auto"/>
              <w:bottom w:val="single" w:sz="6" w:space="0" w:color="auto"/>
              <w:right w:val="single" w:sz="6" w:space="0" w:color="auto"/>
            </w:tcBorders>
          </w:tcPr>
          <w:p w14:paraId="6D05A09D" w14:textId="5383A76F" w:rsidR="00A34223" w:rsidRPr="00C10B36" w:rsidRDefault="000E0E06" w:rsidP="00E52EDC">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0BEF8FA3" w14:textId="7CBB217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7DD4281D" w14:textId="77777777" w:rsidTr="00BE0A81">
        <w:tc>
          <w:tcPr>
            <w:tcW w:w="2722" w:type="pct"/>
            <w:tcBorders>
              <w:top w:val="single" w:sz="6" w:space="0" w:color="auto"/>
              <w:left w:val="single" w:sz="6" w:space="0" w:color="auto"/>
              <w:bottom w:val="single" w:sz="6" w:space="0" w:color="auto"/>
              <w:right w:val="single" w:sz="6" w:space="0" w:color="auto"/>
            </w:tcBorders>
          </w:tcPr>
          <w:p w14:paraId="6A559935" w14:textId="77777777" w:rsidR="00A34223" w:rsidRPr="00C10B36" w:rsidRDefault="006B1565" w:rsidP="006B1565">
            <w:pPr>
              <w:jc w:val="both"/>
              <w:rPr>
                <w:rFonts w:ascii="Times New Roman" w:hAnsi="Times New Roman"/>
                <w:sz w:val="24"/>
                <w:szCs w:val="24"/>
                <w:lang w:val="bg-BG"/>
              </w:rPr>
            </w:pPr>
            <w:r w:rsidRPr="00C10B36">
              <w:rPr>
                <w:rFonts w:ascii="Times New Roman" w:hAnsi="Times New Roman"/>
                <w:sz w:val="24"/>
                <w:szCs w:val="24"/>
                <w:lang w:val="bg-BG"/>
              </w:rPr>
              <w:t>3</w:t>
            </w:r>
            <w:r w:rsidR="00A34223" w:rsidRPr="00C10B36">
              <w:rPr>
                <w:rFonts w:ascii="Times New Roman" w:hAnsi="Times New Roman"/>
                <w:sz w:val="24"/>
                <w:szCs w:val="24"/>
                <w:lang w:val="bg-BG"/>
              </w:rPr>
              <w:t xml:space="preserve">. </w:t>
            </w:r>
            <w:r w:rsidRPr="00C10B36">
              <w:rPr>
                <w:rFonts w:ascii="Times New Roman" w:hAnsi="Times New Roman"/>
                <w:sz w:val="24"/>
                <w:szCs w:val="24"/>
                <w:lang w:val="bg-BG"/>
              </w:rPr>
              <w:t>Специализирани програмни продукти:</w:t>
            </w:r>
          </w:p>
        </w:tc>
        <w:tc>
          <w:tcPr>
            <w:tcW w:w="1037" w:type="pct"/>
            <w:tcBorders>
              <w:top w:val="single" w:sz="6" w:space="0" w:color="auto"/>
              <w:left w:val="single" w:sz="6" w:space="0" w:color="auto"/>
              <w:bottom w:val="single" w:sz="6" w:space="0" w:color="auto"/>
              <w:right w:val="single" w:sz="6" w:space="0" w:color="auto"/>
            </w:tcBorders>
          </w:tcPr>
          <w:p w14:paraId="70E377EB" w14:textId="77777777" w:rsidR="00A34223" w:rsidRPr="00C10B36" w:rsidRDefault="00A34223" w:rsidP="00DD3041">
            <w:pPr>
              <w:jc w:val="center"/>
              <w:rPr>
                <w:rFonts w:ascii="Times New Roman" w:hAnsi="Times New Roman"/>
                <w:sz w:val="24"/>
                <w:szCs w:val="24"/>
                <w:lang w:val="bg-BG"/>
              </w:rPr>
            </w:pPr>
          </w:p>
        </w:tc>
        <w:tc>
          <w:tcPr>
            <w:tcW w:w="1241" w:type="pct"/>
            <w:tcBorders>
              <w:top w:val="single" w:sz="6" w:space="0" w:color="auto"/>
              <w:left w:val="single" w:sz="6" w:space="0" w:color="auto"/>
              <w:bottom w:val="single" w:sz="6" w:space="0" w:color="auto"/>
              <w:right w:val="single" w:sz="6" w:space="0" w:color="auto"/>
            </w:tcBorders>
          </w:tcPr>
          <w:p w14:paraId="617C6FA6" w14:textId="77777777" w:rsidR="00A34223" w:rsidRPr="00C10B36" w:rsidRDefault="00A34223" w:rsidP="00DD3041">
            <w:pPr>
              <w:jc w:val="center"/>
              <w:rPr>
                <w:rFonts w:ascii="Times New Roman" w:hAnsi="Times New Roman"/>
                <w:sz w:val="24"/>
                <w:szCs w:val="24"/>
                <w:lang w:val="bg-BG"/>
              </w:rPr>
            </w:pP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1</w:t>
            </w:r>
            <w:r w:rsidR="00275D25">
              <w:rPr>
                <w:rFonts w:ascii="Times New Roman" w:hAnsi="Times New Roman"/>
                <w:sz w:val="24"/>
                <w:szCs w:val="24"/>
              </w:rPr>
              <w:t xml:space="preserve"> </w:t>
            </w:r>
            <w:r w:rsidR="00261DFD">
              <w:rPr>
                <w:rFonts w:ascii="Times New Roman" w:hAnsi="Times New Roman"/>
                <w:sz w:val="24"/>
                <w:szCs w:val="24"/>
              </w:rPr>
              <w:t> </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bl>
    <w:p w14:paraId="3EE002FC" w14:textId="77777777" w:rsidR="00A34223" w:rsidRPr="00C10B36" w:rsidRDefault="00A34223" w:rsidP="00A34223">
      <w:pPr>
        <w:rPr>
          <w:rFonts w:ascii="Times New Roman" w:hAnsi="Times New Roman"/>
          <w:sz w:val="24"/>
          <w:szCs w:val="24"/>
          <w:lang w:val="bg-BG"/>
        </w:rPr>
      </w:pPr>
    </w:p>
    <w:p w14:paraId="32DF4734"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p w14:paraId="3ABB5E92" w14:textId="77777777" w:rsidR="00A34223" w:rsidRPr="00C10B36" w:rsidRDefault="00A34223" w:rsidP="00A34223">
      <w:pPr>
        <w:shd w:val="clear" w:color="auto" w:fill="FFFFFF"/>
        <w:spacing w:line="240" w:lineRule="atLeast"/>
        <w:rPr>
          <w:rFonts w:ascii="Times New Roman" w:hAnsi="Times New Roman"/>
          <w:b/>
          <w:color w:val="232323"/>
          <w:spacing w:val="-13"/>
          <w:sz w:val="28"/>
          <w:szCs w:val="28"/>
          <w:lang w:val="bg-BG"/>
        </w:rPr>
      </w:pPr>
      <w:r w:rsidRPr="00C10B36">
        <w:rPr>
          <w:rFonts w:ascii="Times New Roman" w:hAnsi="Times New Roman"/>
          <w:b/>
          <w:caps/>
          <w:color w:val="232323"/>
          <w:spacing w:val="-17"/>
          <w:sz w:val="28"/>
          <w:szCs w:val="28"/>
          <w:lang w:val="bg-BG"/>
        </w:rPr>
        <w:t xml:space="preserve">VI. </w:t>
      </w:r>
      <w:r w:rsidR="002B00E2" w:rsidRPr="00C10B36">
        <w:rPr>
          <w:rFonts w:ascii="Times New Roman" w:hAnsi="Times New Roman"/>
          <w:b/>
          <w:caps/>
          <w:color w:val="232323"/>
          <w:spacing w:val="-17"/>
          <w:sz w:val="28"/>
          <w:szCs w:val="28"/>
          <w:lang w:val="bg-BG"/>
        </w:rPr>
        <w:t>ПреПОРЪЧИТ</w:t>
      </w:r>
      <w:r w:rsidR="00EA4EB2" w:rsidRPr="00C10B36">
        <w:rPr>
          <w:rFonts w:ascii="Times New Roman" w:hAnsi="Times New Roman"/>
          <w:b/>
          <w:caps/>
          <w:color w:val="232323"/>
          <w:spacing w:val="-17"/>
          <w:sz w:val="28"/>
          <w:szCs w:val="28"/>
          <w:lang w:val="bg-BG"/>
        </w:rPr>
        <w:t>ЕЛНИ МАТЕРИАЛИ И НОРМАТИВНИ ИЗТОЧНИЦИ</w:t>
      </w:r>
      <w:r w:rsidRPr="00C10B36">
        <w:rPr>
          <w:rFonts w:ascii="Times New Roman" w:hAnsi="Times New Roman"/>
          <w:b/>
          <w:caps/>
          <w:color w:val="232323"/>
          <w:spacing w:val="-17"/>
          <w:sz w:val="28"/>
          <w:szCs w:val="28"/>
          <w:lang w:val="bg-BG"/>
        </w:rPr>
        <w:br/>
      </w:r>
    </w:p>
    <w:p w14:paraId="4127E839" w14:textId="77777777" w:rsidR="00CA1B74"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lang w:val="ru-RU"/>
        </w:rPr>
        <w:t xml:space="preserve">   </w:t>
      </w:r>
      <w:r w:rsidR="002D6839" w:rsidRPr="00C10B36">
        <w:rPr>
          <w:rFonts w:ascii="Times New Roman" w:hAnsi="Times New Roman"/>
          <w:b/>
          <w:sz w:val="28"/>
          <w:szCs w:val="28"/>
        </w:rPr>
        <w:t>6</w:t>
      </w:r>
      <w:r w:rsidR="00A34223" w:rsidRPr="00C10B36">
        <w:rPr>
          <w:rFonts w:ascii="Times New Roman" w:hAnsi="Times New Roman"/>
          <w:b/>
          <w:sz w:val="28"/>
          <w:szCs w:val="28"/>
          <w:lang w:val="bg-BG"/>
        </w:rPr>
        <w:t>.1.</w:t>
      </w:r>
      <w:r w:rsidR="00EA4EB2" w:rsidRPr="00C10B36">
        <w:rPr>
          <w:rFonts w:ascii="Times New Roman" w:hAnsi="Times New Roman"/>
          <w:b/>
          <w:sz w:val="28"/>
          <w:szCs w:val="28"/>
          <w:lang w:val="bg-BG"/>
        </w:rPr>
        <w:t xml:space="preserve"> Основна литература</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 </w:t>
            </w:r>
            <w:r w:rsidR="007C6374">
              <w:rPr>
                <w:rFonts w:ascii="Times New Roman" w:hAnsi="Times New Roman"/>
                <w:bCs/>
                <w:color w:val="222222"/>
                <w:spacing w:val="-7"/>
                <w:sz w:val="24"/>
                <w:szCs w:val="24"/>
              </w:rPr>
              <w:t>Манлиев, Г. и колектив, Икономика на публичния сектор (адаптиран вариант)</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 </w:t>
            </w:r>
            <w:r w:rsidR="007C6374">
              <w:rPr>
                <w:rFonts w:ascii="Times New Roman" w:hAnsi="Times New Roman"/>
                <w:bCs/>
                <w:color w:val="222222"/>
                <w:spacing w:val="-7"/>
                <w:sz w:val="24"/>
                <w:szCs w:val="24"/>
              </w:rPr>
              <w:t>Стиглиц, Дж. Экономика государственного сектора</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3. </w:t>
            </w:r>
            <w:r w:rsidR="007C6374">
              <w:rPr>
                <w:rFonts w:ascii="Times New Roman" w:hAnsi="Times New Roman"/>
                <w:bCs/>
                <w:color w:val="222222"/>
                <w:spacing w:val="-7"/>
                <w:sz w:val="24"/>
                <w:szCs w:val="24"/>
              </w:rPr>
              <w:t>Брусарски, Р. Теория на публичните финанси</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4. </w:t>
            </w:r>
            <w:r w:rsidR="007C6374">
              <w:rPr>
                <w:rFonts w:ascii="Times New Roman" w:hAnsi="Times New Roman"/>
                <w:bCs/>
                <w:color w:val="222222"/>
                <w:spacing w:val="-7"/>
                <w:sz w:val="24"/>
                <w:szCs w:val="24"/>
              </w:rPr>
              <w:t>Брусарски, Р. Икономически анализ "разходи-ползи"</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5. </w:t>
            </w:r>
            <w:r w:rsidR="007C6374">
              <w:rPr>
                <w:rFonts w:ascii="Times New Roman" w:hAnsi="Times New Roman"/>
                <w:bCs/>
                <w:color w:val="222222"/>
                <w:spacing w:val="-7"/>
                <w:sz w:val="24"/>
                <w:szCs w:val="24"/>
              </w:rPr>
              <w:t>Статев, Ст. и колектив, Икономика и публичен сектор</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6. </w:t>
            </w:r>
            <w:r w:rsidR="007C6374">
              <w:rPr>
                <w:rFonts w:ascii="Times New Roman" w:hAnsi="Times New Roman"/>
                <w:bCs/>
                <w:color w:val="222222"/>
                <w:spacing w:val="-7"/>
                <w:sz w:val="24"/>
                <w:szCs w:val="24"/>
              </w:rPr>
              <w:t>Йотова, Л., Е. Пенкова. Икономика на благосъстоянието</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7. </w:t>
            </w:r>
            <w:r w:rsidR="007C6374">
              <w:rPr>
                <w:rFonts w:ascii="Times New Roman" w:hAnsi="Times New Roman"/>
                <w:bCs/>
                <w:color w:val="222222"/>
                <w:spacing w:val="-7"/>
                <w:sz w:val="24"/>
                <w:szCs w:val="24"/>
              </w:rPr>
              <w:t>Якобсон, Л. Государственный сектор экономики (экономическая теория и политика)</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8. </w:t>
            </w:r>
            <w:r w:rsidR="007C6374">
              <w:rPr>
                <w:rFonts w:ascii="Times New Roman" w:hAnsi="Times New Roman"/>
                <w:bCs/>
                <w:color w:val="222222"/>
                <w:spacing w:val="-7"/>
                <w:sz w:val="24"/>
                <w:szCs w:val="24"/>
              </w:rPr>
              <w:t>Филатова, Н. и коллектив, Экономика общественного сектора</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9. </w:t>
            </w:r>
            <w:r w:rsidR="007C6374">
              <w:rPr>
                <w:rFonts w:ascii="Times New Roman" w:hAnsi="Times New Roman"/>
                <w:bCs/>
                <w:color w:val="222222"/>
                <w:spacing w:val="-7"/>
                <w:sz w:val="24"/>
                <w:szCs w:val="24"/>
              </w:rPr>
              <w:t>Самуэльсон, П., Нордхаус, В. Экономика</w:t>
            </w:r>
          </w:p>
        </w:tc>
      </w:tr>
    </w:tbl>
    <w:p w14:paraId="0B8FDF8E" w14:textId="77777777" w:rsidR="00CA1B74" w:rsidRPr="00C10B36" w:rsidRDefault="00CA1B74" w:rsidP="00CA1B74">
      <w:pPr>
        <w:shd w:val="clear" w:color="auto" w:fill="FFFFFF"/>
        <w:spacing w:line="240" w:lineRule="atLeast"/>
        <w:rPr>
          <w:rFonts w:ascii="Times New Roman" w:hAnsi="Times New Roman"/>
          <w:bCs/>
          <w:color w:val="222222"/>
          <w:spacing w:val="-7"/>
          <w:sz w:val="24"/>
          <w:szCs w:val="24"/>
          <w:lang w:val="bg-BG"/>
        </w:rPr>
      </w:pPr>
    </w:p>
    <w:p w14:paraId="297FFE37" w14:textId="77777777" w:rsidR="00EA4EB2"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.2. Допълнителна литература</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Икономическа енциклопедия</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Сп. Икономическа мисъл, София</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Сп. Народностопански архив, Свищов</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Сп. Икономически алтернативи, София</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Сп. Известия, Варна</w:t>
            </w:r>
          </w:p>
        </w:tc>
      </w:tr>
    </w:tbl>
    <w:p w14:paraId="584CD87F"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171A6FA2"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.3. Нормативни документи</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Конституция на Република България</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Закон задържавния бюджет на Република България</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Закон за държавния служител</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Изборен кодекс</w:t>
            </w:r>
          </w:p>
        </w:tc>
      </w:tr>
    </w:tbl>
    <w:p w14:paraId="3EE43B41"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54C21523"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.4. Интернет ресурси</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Национален статистически институт, www.nsi.bg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Eurostat, http://ec.europa.eu/eurostat</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Министерство на финансите, www.minfin.bg/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Българска народна банка, www.bnb.bg/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Институт за икономически изследвания към БАН, http://www.iki.bas.bg/</w:t>
            </w:r>
          </w:p>
        </w:tc>
      </w:tr>
    </w:tbl>
    <w:p w14:paraId="5EF923B9" w14:textId="77777777" w:rsidR="00EA4EB2" w:rsidRPr="00C10B36" w:rsidRDefault="00EA4EB2" w:rsidP="00EA4EB2">
      <w:pPr>
        <w:shd w:val="clear" w:color="auto" w:fill="FFFFFF"/>
        <w:spacing w:line="240" w:lineRule="atLeast"/>
        <w:ind w:left="720"/>
        <w:rPr>
          <w:rFonts w:ascii="Times New Roman" w:hAnsi="Times New Roman"/>
          <w:bCs/>
          <w:color w:val="222222"/>
          <w:spacing w:val="-7"/>
          <w:sz w:val="24"/>
          <w:szCs w:val="24"/>
          <w:lang w:val="bg-BG"/>
        </w:rPr>
      </w:pPr>
    </w:p>
    <w:p w14:paraId="16DC580F" w14:textId="77777777" w:rsidR="00EA4EB2" w:rsidRPr="00C10B36" w:rsidRDefault="00EA4EB2" w:rsidP="006C63AD">
      <w:pPr>
        <w:shd w:val="clear" w:color="auto" w:fill="FFFFFF"/>
        <w:spacing w:line="240" w:lineRule="atLeast"/>
        <w:rPr>
          <w:rFonts w:ascii="Times New Roman" w:hAnsi="Times New Roman"/>
          <w:bCs/>
          <w:color w:val="222222"/>
          <w:sz w:val="24"/>
          <w:szCs w:val="24"/>
          <w:lang w:val="bg-BG"/>
        </w:rPr>
      </w:pPr>
    </w:p>
    <w:p w14:paraId="1E2B07DA" w14:textId="77777777" w:rsidR="005E5DF5" w:rsidRPr="00C10B36" w:rsidRDefault="007744A3" w:rsidP="00143328">
      <w:pPr>
        <w:shd w:val="clear" w:color="auto" w:fill="FFFFFF"/>
        <w:spacing w:line="240" w:lineRule="atLeast"/>
        <w:ind w:left="3828"/>
        <w:rPr>
          <w:rFonts w:ascii="Times New Roman" w:hAnsi="Times New Roman"/>
          <w:bCs/>
          <w:color w:val="222222"/>
          <w:sz w:val="24"/>
          <w:szCs w:val="24"/>
          <w:lang w:val="bg-BG"/>
        </w:rPr>
      </w:pPr>
      <w:r w:rsidRPr="00C10B36">
        <w:rPr>
          <w:rFonts w:ascii="Times New Roman" w:hAnsi="Times New Roman"/>
          <w:bCs/>
          <w:color w:val="222222"/>
          <w:sz w:val="24"/>
          <w:szCs w:val="24"/>
          <w:lang w:val="bg-BG"/>
        </w:rPr>
        <w:t>Съставил/</w:t>
      </w:r>
      <w:r w:rsidR="00A34223" w:rsidRPr="00C10B36">
        <w:rPr>
          <w:rFonts w:ascii="Times New Roman" w:hAnsi="Times New Roman"/>
          <w:bCs/>
          <w:color w:val="222222"/>
          <w:sz w:val="24"/>
          <w:szCs w:val="24"/>
          <w:lang w:val="bg-BG"/>
        </w:rPr>
        <w:t>и</w:t>
      </w:r>
      <w:r w:rsidRPr="00C10B36">
        <w:rPr>
          <w:rFonts w:ascii="Times New Roman" w:hAnsi="Times New Roman"/>
          <w:bCs/>
          <w:color w:val="222222"/>
          <w:sz w:val="24"/>
          <w:szCs w:val="24"/>
          <w:lang w:val="bg-BG"/>
        </w:rPr>
        <w:t>/</w:t>
      </w:r>
      <w:r w:rsidR="00A34223" w:rsidRPr="00C10B36">
        <w:rPr>
          <w:rFonts w:ascii="Times New Roman" w:hAnsi="Times New Roman"/>
          <w:bCs/>
          <w:color w:val="222222"/>
          <w:sz w:val="24"/>
          <w:szCs w:val="24"/>
          <w:lang w:val="bg-BG"/>
        </w:rPr>
        <w:t>:</w:t>
      </w:r>
    </w:p>
    <w:tbl>
      <w:tblPr>
        <w:tblStyle w:val="TableGrid"/>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${authors#1}</w:t>
            </w:r>
            <w:r w:rsidRPr="00C10B36">
              <w:rPr>
                <w:rFonts w:ascii="Times New Roman" w:hAnsi="Times New Roman"/>
                <w:bCs/>
                <w:color w:val="222222"/>
                <w:sz w:val="24"/>
                <w:szCs w:val="24"/>
              </w:rPr>
              <w:t>(</w:t>
            </w:r>
            <w:r>
              <w:rPr>
                <w:rFonts w:ascii="Times New Roman" w:hAnsi="Times New Roman"/>
                <w:bCs/>
                <w:color w:val="222222"/>
                <w:sz w:val="24"/>
                <w:szCs w:val="24"/>
              </w:rPr>
              <w:t>проф. д-р Пенка Шишманова)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bl>
    <w:p w14:paraId="7E9B9536" w14:textId="77777777" w:rsidR="00BA07BC" w:rsidRPr="00C10B36" w:rsidRDefault="00BA07BC" w:rsidP="00BA07BC">
      <w:pPr>
        <w:ind w:left="4253"/>
        <w:jc w:val="both"/>
        <w:rPr>
          <w:rFonts w:ascii="Times New Roman" w:hAnsi="Times New Roman"/>
          <w:sz w:val="24"/>
          <w:szCs w:val="24"/>
          <w:lang w:val="bg-BG"/>
        </w:rPr>
      </w:pPr>
    </w:p>
    <w:p w14:paraId="31B82989" w14:textId="77777777" w:rsidR="00BD7FEE" w:rsidRPr="00C10B36" w:rsidRDefault="006C63AD" w:rsidP="00143328">
      <w:pPr>
        <w:ind w:left="3969"/>
        <w:jc w:val="both"/>
        <w:rPr>
          <w:rFonts w:ascii="Times New Roman" w:hAnsi="Times New Roman"/>
          <w:sz w:val="24"/>
          <w:szCs w:val="24"/>
          <w:lang w:val="bg-BG"/>
        </w:rPr>
      </w:pPr>
      <w:r w:rsidRPr="00C10B36">
        <w:rPr>
          <w:rFonts w:ascii="Times New Roman" w:hAnsi="Times New Roman"/>
          <w:sz w:val="24"/>
          <w:szCs w:val="24"/>
          <w:lang w:val="bg-BG"/>
        </w:rPr>
        <w:t>Ръководител катедра:</w:t>
      </w:r>
    </w:p>
    <w:tbl>
      <w:tblPr>
        <w:tblStyle w:val="TableGrid"/>
        <w:tblW w:w="5103"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tblGrid>
      <w:tr w:rsidR="00447CA9" w:rsidRPr="00C10B36" w14:paraId="763B754D" w14:textId="77777777" w:rsidTr="00447CA9">
        <w:tc>
          <w:tcPr>
            <w:tcW w:w="4111" w:type="dxa"/>
          </w:tcPr>
          <w:p w14:paraId="011E3C6C" w14:textId="77777777" w:rsidR="00447CA9" w:rsidRPr="00C10B36" w:rsidRDefault="00447CA9" w:rsidP="005E448E">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0000B1F0" w14:textId="1B87D244" w:rsidR="00447CA9" w:rsidRPr="00C10B36" w:rsidRDefault="0049505A" w:rsidP="005E448E">
            <w:pPr>
              <w:spacing w:line="240" w:lineRule="atLeast"/>
              <w:jc w:val="right"/>
              <w:rPr>
                <w:rFonts w:ascii="Times New Roman" w:hAnsi="Times New Roman"/>
                <w:bCs/>
                <w:color w:val="222222"/>
                <w:sz w:val="24"/>
                <w:szCs w:val="24"/>
              </w:rPr>
            </w:pPr>
            <w:r>
              <w:rPr>
                <w:rFonts w:ascii="Times New Roman" w:hAnsi="Times New Roman"/>
                <w:sz w:val="24"/>
                <w:szCs w:val="24"/>
              </w:rPr>
              <w:t>(</w:t>
            </w:r>
            <w:r w:rsidR="00D7125E">
              <w:rPr>
                <w:rFonts w:ascii="Times New Roman" w:hAnsi="Times New Roman"/>
                <w:sz w:val="24"/>
                <w:szCs w:val="24"/>
              </w:rPr>
              <w:t>доц. д-р Людмил Несторов</w:t>
            </w:r>
            <w:r>
              <w:rPr>
                <w:rFonts w:ascii="Times New Roman" w:hAnsi="Times New Roman"/>
                <w:sz w:val="24"/>
                <w:szCs w:val="24"/>
              </w:rPr>
              <w:t>)</w:t>
            </w:r>
          </w:p>
          <w:p w14:paraId="35B6E83B" w14:textId="77777777" w:rsidR="00447CA9" w:rsidRPr="00C10B36" w:rsidRDefault="00447CA9" w:rsidP="005E448E">
            <w:pPr>
              <w:spacing w:line="240" w:lineRule="atLeast"/>
              <w:rPr>
                <w:rFonts w:ascii="Times New Roman" w:hAnsi="Times New Roman"/>
                <w:bCs/>
                <w:color w:val="222222"/>
                <w:sz w:val="24"/>
                <w:szCs w:val="24"/>
              </w:rPr>
            </w:pPr>
          </w:p>
        </w:tc>
        <w:tc>
          <w:tcPr>
            <w:tcW w:w="992" w:type="dxa"/>
          </w:tcPr>
          <w:p w14:paraId="44F7EC92" w14:textId="77777777" w:rsidR="00447CA9" w:rsidRPr="00C10B36" w:rsidRDefault="00447CA9" w:rsidP="005E448E">
            <w:pPr>
              <w:spacing w:line="240" w:lineRule="atLeast"/>
              <w:rPr>
                <w:rFonts w:ascii="Times New Roman" w:hAnsi="Times New Roman"/>
                <w:bCs/>
                <w:color w:val="222222"/>
                <w:sz w:val="24"/>
                <w:szCs w:val="24"/>
              </w:rPr>
            </w:pPr>
          </w:p>
        </w:tc>
      </w:tr>
    </w:tbl>
    <w:p w14:paraId="7E8D1278" w14:textId="77777777" w:rsidR="006C63AD" w:rsidRPr="00C10B36" w:rsidRDefault="006C63AD" w:rsidP="00D7125E">
      <w:pPr>
        <w:jc w:val="both"/>
        <w:rPr>
          <w:rFonts w:ascii="Times New Roman" w:hAnsi="Times New Roman"/>
          <w:sz w:val="24"/>
          <w:szCs w:val="24"/>
          <w:lang w:val="bg-BG"/>
        </w:rPr>
      </w:pPr>
    </w:p>
    <w:sectPr w:rsidR="006C63AD" w:rsidRPr="00C10B36" w:rsidSect="00C32E02">
      <w:headerReference w:type="default" r:id="rId7"/>
      <w:footerReference w:type="even" r:id="rId8"/>
      <w:footerReference w:type="default" r:id="rId9"/>
      <w:headerReference w:type="first" r:id="rId10"/>
      <w:footerReference w:type="first" r:id="rId11"/>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36A4B" w14:textId="77777777" w:rsidR="000B0D4F" w:rsidRDefault="000B0D4F">
      <w:r>
        <w:separator/>
      </w:r>
    </w:p>
  </w:endnote>
  <w:endnote w:type="continuationSeparator" w:id="0">
    <w:p w14:paraId="13043A7C" w14:textId="77777777" w:rsidR="000B0D4F" w:rsidRDefault="000B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FF66" w14:textId="07FE6174" w:rsidR="005E448E" w:rsidRDefault="005E448E" w:rsidP="00CA1B74">
    <w:pPr>
      <w:pStyle w:val="Footer"/>
      <w:ind w:right="360"/>
      <w:rPr>
        <w:rStyle w:val="PageNumber"/>
        <w:rFonts w:ascii="Times New Roman" w:hAnsi="Times New Roman"/>
        <w:sz w:val="20"/>
      </w:rPr>
    </w:pPr>
  </w:p>
  <w:p w14:paraId="44ED4E92" w14:textId="77777777" w:rsidR="00F8638C" w:rsidRPr="00F8638C" w:rsidRDefault="00F8638C" w:rsidP="00CA1B74">
    <w:pPr>
      <w:pStyle w:val="Footer"/>
      <w:ind w:right="360"/>
      <w:rPr>
        <w:rFonts w:asciiTheme="minorHAnsi" w:hAnsiTheme="minorHAnsi"/>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eufunds</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bg</w:t>
      </w:r>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3C916" w14:textId="77777777" w:rsidR="000B0D4F" w:rsidRDefault="000B0D4F">
      <w:r>
        <w:separator/>
      </w:r>
    </w:p>
  </w:footnote>
  <w:footnote w:type="continuationSeparator" w:id="0">
    <w:p w14:paraId="73E24787" w14:textId="77777777" w:rsidR="000B0D4F" w:rsidRDefault="000B0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B694" w14:textId="0ACACB4F" w:rsidR="005E448E" w:rsidRDefault="005E448E" w:rsidP="00F8638C">
    <w:pPr>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0B0D4F" w:rsidP="00C32E02">
    <w:pPr>
      <w:pStyle w:val="Header"/>
    </w:pPr>
    <w:r>
      <w:rPr>
        <w:rFonts w:ascii="Monotype Corsiva" w:hAnsi="Monotype Corsiva"/>
        <w:b/>
        <w:sz w:val="24"/>
        <w:szCs w:val="24"/>
        <w:lang w:val="bg-BG"/>
      </w:rPr>
      <w:pict w14:anchorId="7C551966">
        <v:rect id="_x0000_i1025"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6"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263E5"/>
    <w:rsid w:val="0003321F"/>
    <w:rsid w:val="00041883"/>
    <w:rsid w:val="00046D3F"/>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0D4F"/>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10D"/>
    <w:rsid w:val="002944F7"/>
    <w:rsid w:val="00295F94"/>
    <w:rsid w:val="002A706D"/>
    <w:rsid w:val="002A7805"/>
    <w:rsid w:val="002B00E2"/>
    <w:rsid w:val="002B255E"/>
    <w:rsid w:val="002B792A"/>
    <w:rsid w:val="002D6839"/>
    <w:rsid w:val="002E1408"/>
    <w:rsid w:val="002E4701"/>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74A8"/>
    <w:rsid w:val="00354F43"/>
    <w:rsid w:val="003753DC"/>
    <w:rsid w:val="00382F94"/>
    <w:rsid w:val="00390CF2"/>
    <w:rsid w:val="0039729B"/>
    <w:rsid w:val="00397EEA"/>
    <w:rsid w:val="003C2930"/>
    <w:rsid w:val="003C3856"/>
    <w:rsid w:val="003C69C4"/>
    <w:rsid w:val="003D31E5"/>
    <w:rsid w:val="003E2F94"/>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41760"/>
    <w:rsid w:val="00546B7B"/>
    <w:rsid w:val="00551402"/>
    <w:rsid w:val="00551A85"/>
    <w:rsid w:val="0056470F"/>
    <w:rsid w:val="00580D4A"/>
    <w:rsid w:val="00591FF0"/>
    <w:rsid w:val="0059344B"/>
    <w:rsid w:val="005A0423"/>
    <w:rsid w:val="005B0871"/>
    <w:rsid w:val="005B5C50"/>
    <w:rsid w:val="005D2229"/>
    <w:rsid w:val="005D25B2"/>
    <w:rsid w:val="005D6DE9"/>
    <w:rsid w:val="005E37FF"/>
    <w:rsid w:val="005E448E"/>
    <w:rsid w:val="005E5DF5"/>
    <w:rsid w:val="00603B07"/>
    <w:rsid w:val="0061322A"/>
    <w:rsid w:val="00614B0F"/>
    <w:rsid w:val="00616C41"/>
    <w:rsid w:val="00621AC0"/>
    <w:rsid w:val="006255AB"/>
    <w:rsid w:val="006279EC"/>
    <w:rsid w:val="00634A7D"/>
    <w:rsid w:val="00643E0A"/>
    <w:rsid w:val="0065348E"/>
    <w:rsid w:val="00666980"/>
    <w:rsid w:val="00672596"/>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308C4"/>
    <w:rsid w:val="008318C5"/>
    <w:rsid w:val="00831D30"/>
    <w:rsid w:val="00844C87"/>
    <w:rsid w:val="00845130"/>
    <w:rsid w:val="00850D27"/>
    <w:rsid w:val="00851011"/>
    <w:rsid w:val="008564BE"/>
    <w:rsid w:val="00861C59"/>
    <w:rsid w:val="00865DDB"/>
    <w:rsid w:val="0087237F"/>
    <w:rsid w:val="00872565"/>
    <w:rsid w:val="008742B5"/>
    <w:rsid w:val="00880DFD"/>
    <w:rsid w:val="00883BC3"/>
    <w:rsid w:val="008A501D"/>
    <w:rsid w:val="008D04AA"/>
    <w:rsid w:val="008D2878"/>
    <w:rsid w:val="008D3DCC"/>
    <w:rsid w:val="008D41D4"/>
    <w:rsid w:val="008E0990"/>
    <w:rsid w:val="008E0FEA"/>
    <w:rsid w:val="008E17D5"/>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A0D5C"/>
    <w:rsid w:val="009A2BE9"/>
    <w:rsid w:val="009A5E3B"/>
    <w:rsid w:val="009A78F9"/>
    <w:rsid w:val="009B4214"/>
    <w:rsid w:val="009C5AF9"/>
    <w:rsid w:val="009D66F6"/>
    <w:rsid w:val="009D6D2B"/>
    <w:rsid w:val="009E5797"/>
    <w:rsid w:val="009E68EC"/>
    <w:rsid w:val="009F4314"/>
    <w:rsid w:val="00A008E9"/>
    <w:rsid w:val="00A02BA8"/>
    <w:rsid w:val="00A063F6"/>
    <w:rsid w:val="00A108A1"/>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7A25"/>
    <w:rsid w:val="00AB7B02"/>
    <w:rsid w:val="00AC6C1E"/>
    <w:rsid w:val="00AD18D2"/>
    <w:rsid w:val="00AE7381"/>
    <w:rsid w:val="00AE7443"/>
    <w:rsid w:val="00AF457B"/>
    <w:rsid w:val="00AF6AE2"/>
    <w:rsid w:val="00B13F26"/>
    <w:rsid w:val="00B1776E"/>
    <w:rsid w:val="00B17BC0"/>
    <w:rsid w:val="00B22449"/>
    <w:rsid w:val="00B25C9C"/>
    <w:rsid w:val="00B30503"/>
    <w:rsid w:val="00B30F00"/>
    <w:rsid w:val="00B3285A"/>
    <w:rsid w:val="00B45F2A"/>
    <w:rsid w:val="00B56852"/>
    <w:rsid w:val="00B62DE5"/>
    <w:rsid w:val="00B72EAE"/>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C7C94"/>
    <w:rsid w:val="00BD3F02"/>
    <w:rsid w:val="00BD7FEE"/>
    <w:rsid w:val="00BE0A81"/>
    <w:rsid w:val="00BE0AEA"/>
    <w:rsid w:val="00BE45CA"/>
    <w:rsid w:val="00BE4678"/>
    <w:rsid w:val="00BE643C"/>
    <w:rsid w:val="00BF6C26"/>
    <w:rsid w:val="00C10B36"/>
    <w:rsid w:val="00C1148B"/>
    <w:rsid w:val="00C15E13"/>
    <w:rsid w:val="00C21444"/>
    <w:rsid w:val="00C25BD1"/>
    <w:rsid w:val="00C25E37"/>
    <w:rsid w:val="00C26572"/>
    <w:rsid w:val="00C32E02"/>
    <w:rsid w:val="00C37CB5"/>
    <w:rsid w:val="00C37CC3"/>
    <w:rsid w:val="00C63F56"/>
    <w:rsid w:val="00C717EB"/>
    <w:rsid w:val="00C7528F"/>
    <w:rsid w:val="00C92FDD"/>
    <w:rsid w:val="00C972BD"/>
    <w:rsid w:val="00C978FC"/>
    <w:rsid w:val="00CA0962"/>
    <w:rsid w:val="00CA1B74"/>
    <w:rsid w:val="00CA5ED6"/>
    <w:rsid w:val="00CB45E2"/>
    <w:rsid w:val="00CC13FE"/>
    <w:rsid w:val="00CC314D"/>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62F7"/>
    <w:rsid w:val="00D37899"/>
    <w:rsid w:val="00D401A5"/>
    <w:rsid w:val="00D41868"/>
    <w:rsid w:val="00D459E6"/>
    <w:rsid w:val="00D51C4C"/>
    <w:rsid w:val="00D612A5"/>
    <w:rsid w:val="00D7125E"/>
    <w:rsid w:val="00D77BC3"/>
    <w:rsid w:val="00D80EF8"/>
    <w:rsid w:val="00D841F2"/>
    <w:rsid w:val="00D84D15"/>
    <w:rsid w:val="00D935B9"/>
    <w:rsid w:val="00DC22A5"/>
    <w:rsid w:val="00DC2803"/>
    <w:rsid w:val="00DC6B74"/>
    <w:rsid w:val="00DD2465"/>
    <w:rsid w:val="00DD3041"/>
    <w:rsid w:val="00DD3B16"/>
    <w:rsid w:val="00DD4074"/>
    <w:rsid w:val="00DD55D6"/>
    <w:rsid w:val="00DD7FC8"/>
    <w:rsid w:val="00DE6F40"/>
    <w:rsid w:val="00E25809"/>
    <w:rsid w:val="00E26DC1"/>
    <w:rsid w:val="00E31CB3"/>
    <w:rsid w:val="00E3292D"/>
    <w:rsid w:val="00E36754"/>
    <w:rsid w:val="00E44433"/>
    <w:rsid w:val="00E44EE8"/>
    <w:rsid w:val="00E51552"/>
    <w:rsid w:val="00E52EDC"/>
    <w:rsid w:val="00E55045"/>
    <w:rsid w:val="00E55385"/>
    <w:rsid w:val="00E671AD"/>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3D9E"/>
    <w:rsid w:val="00F70126"/>
    <w:rsid w:val="00F72C6F"/>
    <w:rsid w:val="00F76B7C"/>
    <w:rsid w:val="00F83B86"/>
    <w:rsid w:val="00F8638C"/>
    <w:rsid w:val="00F8768F"/>
    <w:rsid w:val="00FA03AB"/>
    <w:rsid w:val="00FB0784"/>
    <w:rsid w:val="00FB4A23"/>
    <w:rsid w:val="00FB7B3C"/>
    <w:rsid w:val="00FC0F1B"/>
    <w:rsid w:val="00FC3C75"/>
    <w:rsid w:val="00FD240A"/>
    <w:rsid w:val="00FD4766"/>
    <w:rsid w:val="00FE4900"/>
    <w:rsid w:val="00F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4408</TotalTime>
  <Pages>4</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93</cp:revision>
  <cp:lastPrinted>2008-05-31T10:14:00Z</cp:lastPrinted>
  <dcterms:created xsi:type="dcterms:W3CDTF">2022-10-17T08:46:00Z</dcterms:created>
  <dcterms:modified xsi:type="dcterms:W3CDTF">2023-01-13T12:58:00Z</dcterms:modified>
</cp:coreProperties>
</file>