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(МИ)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Теоретична част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Събеседване по темата/ите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държавния изпит е проверка на теоретичните знания на студентите относно принципите, моделите, методите, инструментите и техниките за макроикономически анализ, както и уменията им творчески да ги прилагат в конкретни практически ситуации за изработване на оптимални макрорешения. 	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допускане до държавен изпит студентите трябва да са овладели основните знания по дисциплините, заложени в учебния план на специалността, и да са положили успешно всички изпити от 4-годишния курс на обучение. Освен това те трябва да са провели преддипломна практика в дадено предприятие или организация. В уверение на това те трябва да представят пред отговорника за практиката служебна бележка заверена и подписана от представител на предприятието, дневник и доклад относно проведената практика. Въз основа на всичко това те получават и съответната оценка за успешно проведена преддипломна практика.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3 часа, като през това време студентите развиват теоретични въпроси и решават практически задачи съобразно съдържанието и спецификата на изтеглените теми. Държавният изпит съдържа два компонента: писмен изпит и събеседване. Писменият компонент има за основа теоретичните постановки, залегнали в задължителните, избираемите и факултативните дисциплини от учебния план. Събеседването се провежда на базата на писмените работи на студентите и има за цел устно да провери усвоената от тях специализирана терминология, овладения икономически начин на мислене и изразяване.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В резултат на обучението и проведения държавен изпит за специалност „Макроикономика“ студентите ще придобият следните знания, умения и 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Знания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историята на икономиката /еволюция, морфология, институции/ и на икономическата мисъл /теории и методология/;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принципите, въз основа на които националната икономика функционира и се развива, пълно и ефективно използва ресурсите си, привлича чуждестранни инвестиции, поддържа устойчив неинфлационен темп на растеж на БВП и на общото благосъстояние, интегрира се в европейското и световното икономическо пространство;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моделите, методите, инструментите и техниките за макроикономически анализ и използването им за изработването на оптимални макрорешения;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връзките на икономиката с другите области на обществения живот – технологично-иновационната, правната, социалната, културната, демографската, рекреационната, нравствената и пр.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осъществяване на алтернативен избор на политики, допълващи, компенсиращи и коригиращи пазарните процеси и ефекти; въздействащи върху бизнес-средата, развитието на сектори, отрасли, региони, агрегатни променливи /БВП, потребление, спестяване, инвестиции, нетен износ, безработица, инфлация, дефицити, задлъжнялост и др./.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Умения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владеят разнообразни средства и методи, позволяващи решаване на сложни задачи, свързани с изследването и управлението на макроикономическите процеси;  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творчески и ефикасно да прилагат принципите на икономическата теория;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практически да използват математико-икономически и статистико-иконометрични /структурни и функционални, евристични и управленски/ модели, както и други методи и техники за анализ и прогнозиране на макропроцеси, тенденции и агрегатни променливи, предлагани от дисциплините за количествен анализ;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обработват и използват информация с оглед на достоверно изработване на оптимални решения за различни видове /микро и макро, секторна, отраслова, регионална, структурна, социална, технологична и пр./ политики предвид реализирането на основната цел на икономиката – нарастването на общото благосъстояние, както и формиране на потенциал за бъдещото развитие;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следят и разбират промените и тенденциите в текущата стопанска конюнктура, международното движение на капитали, паричните потоци, динамиката на цените, равнището на доходите и на производителността, съотношенията между потреблението, спестяването и инвестициите, вътрешната и външната балансираност на икономиката, условията на международната търговия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Компетентности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поддържат широка осведоменост за новостите при промяна на макроикономическите процеси, подходите за тяхното изучаване и анализиране;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анализират и интерпретират разнообразна макроикономическа информация;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правят логични изводи и обобщения;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формират и изразяват собствено мнение по различни макроикономически проблеми;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формулират и изразяват ясно и разбираемо определени идеи;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предлагат решения съобразно конкретната ситуация от гледна точка на кратък и дълъг срок;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аргументират решенията си пред разнообразна аудитория;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изграждат умения за по-нататъшно обучение и самоусъвършенстване.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1. Типове икономически системи: традиционна, централно-управлявана, пазарна и смесена икономика. Модел на функциониране на пазарната икономика.функциониране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2. Потребности, блага и стоки. Потребителна стойност (полезност) и стойност (ценност) на стоките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3. Същност и функции на парите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4. Търсене и предлагане на блага. Еластичност на търсенето и предлагането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5. Анализ на частичното пазарно равновесие. Текущо, краткосрочно и дългосрочно пазарно равновесие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6. Краткосрочно приспособяване на производството. Кратък и дълъг срок. Общ, среден и пределен продукт. Закон за намаляващата възвръщаемост. Пределна производителност и равновесие на производителя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7. Дългосрочен период и технологически избор. Равновесие на производителя. Икономии и загуби от мащаба на производството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8. Производствени разходи. Същност и видове разходи. Минимизиране на производствените разходи в кратък срок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9. Транзакционни разходи. Причини и видове. Транзакционните разходи и теоремата на Коуз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10. Пазар на труда и работна заплата. Обща характеристика на пазара на труда. Индивидуално и пазарно търсене и предлагане на труд. Пазарно равновесие. Работна заплата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11. Същност и механизъм на поземлената рента. Видове ренти. Търсене и предлагане на земя. Цена на земята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12. Капитал и лихва. Същност на капитала. Видове капитал и амортизации. Същност на лихвата. Номинален и реален лихвен процент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13. БВП – основен индикатор на равнището на производството. Подходи за измерване. Други показатели за макроикономическата активност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14. Същност и фактори на съвкупното предлагане. Краткосрочна и дългосрочна крива на съвкупното предлагане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15. Потребление и спестяване. Основни детерминанти за изменение на домакинското потребление. Същност и видове спестяване. Средна и пределна склонност към потребление и спестяване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16. Инвестиции. Същност, видове и източници. Тенденции в изменението на инвестициите в България. Инвестициите и растежа на БВП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17. Преки чуждестранни инвестиции. Положителни и отрицателни ефекти на ПЧИ върху националните икономики на приемащите страни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18. Стимулиране притока на ПЧИ от приемащите страни. Рестриктивна ограничителна практика за ПЧИ в приемащите страни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19. Държавните разходи и чистият износ като компоненти на съвкупното търсене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20. Макроикономическо равновесие. Същност. Класически и кейнсиански модели на макроикономическо равновесие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21. Икономически растеж. Същност, фактори и типове на икономическия растеж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22. Историко-социологически модели на растежа. Възгледи на У. Ростоу, А. Тофлър и Е. Хаган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23. „Римският клуб” и границите на растежа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24. Икономически цикли. Обща характеристика и видове. Бизнес-цикъл. Фази. Антициклична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25. Заетост и безработица. Заетост. Фактори на заетостта. Безработица. Същност и измерване. Форми. Естествена норма на безработица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26. Инфлация. Същност и измерване. Видове. Икономически и социални ефекти на инфлацията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27. Икономическа политика. Принципи и цели. Субекти на икономическата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28. Макроикономическо регулиране. Необходимост от държавна намеса в икономиката. Цели и функции на държавното регулиране. Форми и инструменти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29. Фискална политика. Същност, цели и инструменти. Експанзивна и рестриктивна фискална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30. Държавните разходи и данъците като фискален инструмент. Данъчен мултипликатор. Крива на Лафер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31. Парична политика. Същност и основни функции на Централната банка. Цели и инструменти на паричната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32. Обхват, цели и финансова осигуреност на социалната политика. Схеми за социално подпомагане. Проблеми на социалното подпомагане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33. Институции. Обща характеристика и природа на институциите. Институционални изменения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34. Имуществени права. Сделка (транзакция). Вътрешни институции. Договорът като институция. Правото на собственост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35. Иновационен процес и иновационна дейност. Определение и етапи на иновационния процес. Класификация на иновациите. Жизнен цикъл на иновациите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др. Микроикономика. изд. "Абагар", В. Търново, 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и др. Микроикономика. Варна,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колектив, Макроикономика, В. Търново, „Абагар”,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Т. и др. Микроикономика. София, 2011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Тр., Макроикономикс, С., УИ „Стопанство”,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и др. Микроикономика. Варна,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Макроикономика, изд. „Абагар”, В. Търново, 1998.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др. Икономически теории. Прозрения и пристрастия на великите икономисти, 4-то изд., В. Търново, 2005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 колектив, Макроикономика - тестове, задачи и въпроси за дискусии, АИ - Ценов", Свищов, 2019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Икономикс, Издателство “Ценов”, Библиотека "Образование и наука“, № 87, Свищов, 2014. „Образование“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 колектив, Макроикономика. Учебник. Издателство “Абагар”, Велико Търново,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В. и колектив. Макроикономика, Варна, Стено,2015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 и колектив, Макроикономика, УИ "Св. Св. Кирил и Методий", В. Търново,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Статев, Ст., Илиев, П., Макроикономика, Нов български университет, София, 2007.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Марикина, М., Макроикономика, С., „Нова звезда”,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Иновации и предприемачество. С., Класика и стил, 2002.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аспекти на човешкия капитал в България, АБАГАР, 2008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Генезис и еволюция на теорията за човешкия капитал. От древността до края на класицизма. Свищов, 2014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растеж и развитие. Свищов,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Модернизация и пазарен ред, С., ЛиК, 2005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Разходната структура на БВП-тенденции и политика. Свищов, АИ „Ценов”, Библиотека „Стопански свят”, 2003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Потребление, спестяване, инвестиции. Свищов, АИ „Ценов”,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 С. Международна инвестиционна политика.- изд.  „Фабер” – В. Търново, 2015 г.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Самуельсон, П., Нордхаус, В. Экономика. Москва. ООО „И. Д. Вильямс“,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Р., Nordhaus W. Economics. 19 edition, McGraw-Hill.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Mankiw, G. Principles of Microeconomics. 7th Edition, South-Western College Pub.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Рикардо, Д., За принципите на политическата икономия и данъчното облагане, С., 1988.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А., Изследване на природата и причините за богатството на народите, С., 1983.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Pindyck, R., Rubinfeld, D. Microeconomics. 8th Edition. Pearson.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Макконнелл К., Брю С. Экономикс: принципы, проблемы и политика, Москва, 2003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Фишър Ст., Дорнбуш, Р. Шмалензи, Р. Икономика. Основи на микро и макроикономиката, София, 1997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 Экономика государственного сектора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Статев, Ст. и колектив, Икономика и публичен сектор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Обща теория на заетостта, лихвата и парите, С., Хр. Ботев, 1993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Преходът към пазарна икономика – обусловеност, референтни модели и политика. Икономически изследвания. 2000, кн. 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 корпорации.- АИ “Ценов”, Свищов, 2004 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София, 1995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икономически изследвания към БАН, http://www.iki.bas.bg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ECONOMICS ASSOCIATION: RFE: www.rfe.org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EDUCATION LINKS: http://www.econedlink.org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http://ikonomika.start.bg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http://www.easibulgaria.org/bg/useful-links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http://www.seinst.ru/page172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http://vlib.org/BusinessEconomics.html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