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теории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икономически теории изучава историята на икономическите идеи от древността до наши дни. Изучава се приносът на отделните икономически доктрини по отношение на икономическата наука в съвременни условия. Дискутират се икономическите произведения на отделните автори. Целта на курса е да се преценят различията между отделните икономически школи.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познания по история на икономическата мисъл, стопанска история и икономикс като цяло.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казуси, дискусии, независими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Очакват се задълбочени познания по история на икономическата мисъл, отделните икономически школи и приноса на всяка отделна школа за съвременния икономикс.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Erasmus University Rotterdam.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Chicago.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Loyola University, New Orleans.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Томас Хобс - предшественик на утилитаризма в Англия.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Томас Хобс – творчески и жизнен път</w:t>
              <w:br/>
              <w:t xml:space="preserve">2.	Теоретични възгледи на Томас Хобс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Уилям Пети - Родоначалник на класическата политическа икономия в Англия.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1.Теоретични възгледи на Уилям Пети за стойността и работната заплата</w:t>
              <w:br/>
              <w:t xml:space="preserve">2. Възгледи на Уилям Пети за рентата, цената на земята и парите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Джон Лок - свобода и собственост или еволюция на меркантилизма в класицизъм в Англия.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възгледи на Джон Лок за собствеността, стойността и ролята на държавата</w:t>
              <w:br/>
              <w:t xml:space="preserve">2.	Възгледи на Джон Лок за парите, пазарните цени и рентата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Адам Смит и основите на класическата икономическа мисъл.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възгледи на Адам Смит за увеличаване на богатството</w:t>
              <w:br/>
              <w:t xml:space="preserve">2.	Анализът на Адам Смит на стойността, пазарната цена и парите</w:t>
              <w:br/>
              <w:t xml:space="preserve">3.	Адам Смит – изследване на разпределението на доходите</w:t>
              <w:br/>
              <w:t xml:space="preserve">4.	Възгледи на Адам Смит за натрупването на капитала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Томас Робърт Малтус - противоречия в класическата икономическа мисъл.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Томас Малтус – проблемите по това време и анализ на житните закони</w:t>
              <w:br/>
              <w:t xml:space="preserve">2.	Томас Малтус – пазарът и икономическата политика на държавата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Дейвид Рикардо и формализацията на класическата анализ.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Теорията за стойността, преосмислена и преформулирана от Дейвид Рикардо</w:t>
              <w:br/>
              <w:t xml:space="preserve">2.	Теоретични възгледи на Дейвид Рикардо за сравнителните предимства и външната търговия</w:t>
              <w:br/>
              <w:t xml:space="preserve">3.	Теорията на Дейвид Рикардо за разпределението на доходите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Ревизионизмът на Джон Стюард Мил.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Джон Стюарт Мил – промяна на подхода за определяне на стойността</w:t>
              <w:br/>
              <w:t xml:space="preserve">2.	Гледната точка на Джон Стюарт Мил относно производството, размяната и разпределението на доходите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Карл Маркс и Капиталът.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възгледи на Карл Маркс за стойността и принадената стойност.</w:t>
              <w:br/>
              <w:t xml:space="preserve">2.	Учението на Карл Маркс за капитала и неговото нарастване.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Алфред Маршал и основна рамка на неокласическия анализ.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Подходът на Алфред Маршал при анализа на пазарната цена</w:t>
              <w:br/>
              <w:t xml:space="preserve">2.	Алфред Маршал и разпределението на доходите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Кейнсианска икономическа теория.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Преосмисляне на закона на Сей.</w:t>
              <w:br/>
              <w:t xml:space="preserve">2.	Възгледи на Кейнс за нормата на лихвата.</w:t>
              <w:br/>
              <w:t xml:space="preserve">3.	Анализ на Кейнс на спестяванията, потреблението и инвестициите.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Неокейнсианство и посткейнсианство.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Теории за икономическия растеж.</w:t>
              <w:br/>
              <w:t xml:space="preserve">2.	„Кейнсианско-неокласически“ синтез на Пол Самуелсън.</w:t>
              <w:br/>
              <w:t xml:space="preserve">3.	Икономически възгледи на новите кейнсианци.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Неолиберални икономически теории.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Милтън Фридмън и монетаризмът.</w:t>
              <w:br/>
              <w:t xml:space="preserve">2.	Неокласически теории за икономическия растеж.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Еволюция на неокласицизма в неокласически институционализъм.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Теория за публичния избор.</w:t>
              <w:br/>
              <w:t xml:space="preserve">2.	Икономически възгледи за собственическите права и транзакционните разходи. Теорема на Коуз.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HISTORY OF ECONOMIC THOUGHT, WILLIAM J. BARBER.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теории, Таня Тодорова.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теории, Методи Кънев и колектив.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К. Икономическата теория на ХХ век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 Големите икономисти след Кейнс. В. Търново: "Абагар"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Вл., и др. Икономически теории, т. 1 и 2, ИУ – Варна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Blaug, M., Economic Theory in Retrospect, Fourth Edition, Cambridge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К., История на икономическите учения, 6-то изд., Наука и изкуство, София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Горяинова, Л. В. История экономических учении. М., ЕАОИ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Шумпетер, Й. Теория экономического развития. Капитализм, социализм и демократия. Москва, Эксмо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Рикардо, Д. За принципите на политическата икономия и данъчното облагане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Мил, Джон. Основи на политическата икономия.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А., Богатството на народите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Ерхард, Л. Благоденствие за всички, С., Университетско издателство “Стопанство”,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Кларк, Дж. Бейтс, Разпределение богатства, М., Прогресс.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Менгер, К., Основания политической экономии, М., Прогресс.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Мизес, Л. Свободният пазар и неговите врагове. София: "Атлас".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Тофлър, А. Третата вълна. Народна култура,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Пост-капиталистическото общество. С. ЛИК,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Тошкова С. Икономически теории: Етапи и школи в историята на икономическата теория, УИ, Варна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Таня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