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знанието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с въпроси от т. нар. „закрит” и „открит тип”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„Икономика на знанието” е да запознае студентите от специалност „Макроикономика” с най-новите изследвания в развитието на икономическата теория, свързани с появата на „новата икономика, основана на знанието” и информационното общество.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Курсът има изцяло теоретичен характер. В него се поставят основите на изучаването на един от сложните и многостранни проблеми, свързани с формирането и функционирането на икономиката на ХХІ век. Представени са не само теоретическите аспекти на новата икономика, основана на знанието, но и се разглеждат практическите приложения при нейното формиране в България и се описват някои от конкретните й проявления. Курсът е структуриран в следната последователност: Исторически се разглежда периодизацията на социално-икономическите системи на основата на цивилизационния подход. Чрез използването на концепцията за постиндустриалното общество се достига до формирането на информационното общество и информационната икономика. Те служат за изходна база при изграждането на обществото и икономиката на знанието. Студентите се запознават със същността на „икономиката на знанието” и нейното значение за развитието на България. Прави се преглед на теоретичните модели за анализ и показателите за измерване на нивото на развитие на отделните страни. Специално внимание се отделя на анализа на въздействието на знанията върху икономическата дейност на субектите - индивидите, фирмите и националната икономика като цяло, а също и на стратегиите за формиране на икономиката на знанието в България.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Методическата проблематика обхваща 12 теми, в които логически се разглеждат появата на икономиката на знанието, нейните характерни черти, основните насоки на проявление, интелектуални ресурси, образование, иновации, информационно-комуникационни технологии. Очертани са и стратегиите и политиките за развитие икономиката на знанието.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„Икономика на знанието“ се опира на знания, придобити при изучаване на курсовете по „Микроикономика", "Макроикономика", Икономически теории“ и други дисциплини от областта на икономиката.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се използват всички традиционни и иновативни методи на преподаване като: диалогови методи, игрови методи, методи за развитие на творческото мислене и др. и по-конкретно лекция, дискусия, използване на Интернет източници, делови и ролеви игри, решаване на тестове и казуси, самостоятелна работа с литературните източници, разработка и поднасяне на есета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усвояване на дисциплината студентът получава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Принципите на функциониране на съвременната икономика на знанието;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инструменти на икономиката на знанието;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Вида и характеристиките на „знанията” в съвременната икономика;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Основните резултати от най-новите изследвания и развитие на български и чуждестранни учени, публикувани във водещи научни списания в областта на икономиката на знанието и неговите приложения.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студентът е в състояние да: Организира и обобщава информация за актуални проблеми на съвременната икономика на знанието; Критично да оценява резултатите от научните изследвания в областта на икономика на знанието, за да вижда кои са перспективните области; Да може да използва придобитите знания в областта на икономиката на знанието, за да работи в иновативни бизнес и държавни структури; Да прогнозира икономическите процеси в областта на иновациите и др. Създавайки визия за една нова сфера в икономическите процеси, курсът не само дава конкретни знания, но може и да провокира интерес за нови изследвания на студентите, подготвящи се по специалността „Макроикономика” и да даде нова насока на техните творчески търсения.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Русенски университет "Ангел Кънчев", Русе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Bath,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Chicago,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Science Po,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London Business School of Economics,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икономиката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Проблеми и перспективи на съвременните теории на познанието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Пост-индустриално общество, информационно общество, общество на знанието, икономика на знанието, нова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Иновации и иновативна икономика: основни подходи към техните дефиниции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Дигитализацията като процес и нейното влияние върху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Изкуственият интелект в икономическата перспектива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Развитието на изкуствения интелект като акселератор на икономическата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Информационното общество. Съвременно състояние и възможности за развитие в България. (Второ преработено и допълнено издание) Свищов, АИ „Ценов”, Библиотека „Образование и наука”, кн. 84,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“Новата икономика” – предизвикателства и възможности за България. Свищов, “Стопански свят”,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Икономика на знанието. Ялъмов, Т., Р. Стефанов и екип на “Индъстри уоч” - съставители, Фондация “Приложни изследвания и комуникации” ARC Fund, С.,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Стратегически аспекти на икономиката на знанието в България. Свищов, “Стопански свят”,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Икономикс (Микроикономика и Макроикономика), Пенка Шишманова, Румен Лазаров, Людмил Несторов, Александрина Александрова, лица Петкова, Танер Исмаилов, Таня Тодорова Издателство: Академично издателство - Ценов-, 2024 ISBN: 978-954-23-2505-5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. Икономиката, основана на знанието – в търсене на нов алгоритъм на развитието. Сп. “Народностопански архив”, кн. 3, 2010, с. 110-126.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Информационното общество и информационната икономика - теоретични концепции и практически измерения, Издание: Развитието на българската икономика - 25 години между очакванията и реалностите : Сборник доклади от юбилейна международна научна конференция - Свищов, 20-21 ноември 2015 г., с. 13-26 Издателство: АИ Ценов,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Survey on AI Implementation in Finance, (Cyber) Insurance and Financial Controlling (Проучване относно внедряването на AI във финансите, (кибер) застраховането и финансовия контрол/ https://doi.org/10.3390/risks11050, Александрина Александрова, Валентина Нинова, Жельо Желев Издание: Risks, 2023, бр.91, с.1-16 Издателство: MDPI, 2023 ISSN: 2227-9091 Страници: 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ARTIFICIAL INTELLIGENCE APPLICATION IN HUMAN RESOURCES MANAGEMENT (ПРИЛОЖЕНИЕ НА ИЗКУСТВЕН ИНТЕЛЕКТ В УПРАВЛЕНИЕТО НА ЧОВЕШКИТЕ РЕСУРСИ) Александрина Александрова, Искрен Таиров, Надежда Стефанова Издание: Бизнес управление, 2024, бр.3, с.72-88 Издателство: АИ Ценов, 2024 ISSN: 0861-6604 Страници: 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REVIEW OF AI-DRIVEN SOLUTIONS IN BUSINESS VALUE AND OPERATIONAL EFFICIENCY (ПРЕГЛЕД НА РЕШЕНИЯ С ИУЗКУСТВЕН ИНТЕЛЕКТ ЗА БИЗНЕС СТОЙНОСТ И ОПЕРАТИВНА ЕФЕКТИВНОСТ) Александрина Александрова, Искрен Таиров, Надежда Стефанова, Мартин Александров Издание: Economics. Ecology. Socium : Electronic scientific and practical journal., 2024, бр.3, с.55-66 Издателство: Institute for Market Problems and Economic-and-Ecological Research of the National Academy of Sciences of Ukraine, 2024 ISSN: 2616-7107 Страници: 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http://www.oecd.org/science/sci-tech/1913021.pdf.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https://www.europarl.europa.eu/topics/bg/article/20200918STO87404/izkustven-intelekt-vzmozhnosti-i-zaplakhi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https://www.europarl.europa.eu/topics/bg/article/20230601STO93804/izkustven-intelekt-kak-es-shche-reghlamentira-tekhnologhiiata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Александрина Александрова)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