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Сравнителни икономически системи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ФФ-КОТИ-Б-317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ФФ-КОТИ-Б-317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Развит въпрос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"Сравнителните икономически системи" изучават и сравняват икономиките на страните в съвременния индустриализиран и компютъризиран свят. Те се фокусират върху икономическите, социално-културните и политическите измерения на начините, по които различните общества организират и управляват своята стопанска дейност. Разглеждат се и се сравняват, в исторически и логически  план, икономическите системи на водещите страни в света. Показва се как различните културна и политическа среди формират специфични стопански системи. Анализират се особеностите в политическите, правните, образователните и пр. системи. Основно внимание се обръща на различните идеологии и ценностни ориентации, на социалните отношения и социалната стратификация, както и на тяхното отражение върху политическия живот и макроикономическата организация.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стартиране на курса по дисциплината „Сравнителни икономически системи” са необходими знания по дисциплините „Микроикономика”, „Макроикономика” и „Икономически теории”.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на курса по дисциплината "Сравнителни икономически системи" са лекции, дискусии, дебати и казуси.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решаване на академични задания и тестове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Сравнителните икономически системи помагат за ориентиране в особеностите на икономическата организация, социалната и политическата среда, в които се вземат стопанските решения. Човечеството живее в свят, в който нациите са в постоянна икономическа, социална и дори военна конкуренция. За да се успява в тази конкуренция е необходимо да се разбират поведението и водещите мотиви на другите нации. Изучаването на дисциплината дава, знания, компетенции и умения за подобряване на собствения ни опит в изграждането на икономическите системи. Сравнението генерира идеи, данни, ориентация и концепции за оптимизиране на организацията и структурата на българската икономика.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1.България: Университет за национално и световно стопанство, Икономически университет – Варна;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САЩ:  Harvard University, Yale University;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Великобритания: Cambridge University, Oxford Brookes University.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  Въведение в икономическите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Същност и характеристика на сравнителните  икономическите системи. Методи за сравняване на икономическите системи.</w:t>
              <w:br/>
              <w:t xml:space="preserve">1.2. Икономическата система - същност, околна среда, цели и поведение.</w:t>
              <w:br/>
              <w:t xml:space="preserve">1.3. Организационна структура. Централизация, децентрализация и концентрация. Центрове за вземане на решения и управление.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  Ценностни ориентации и идеологии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Ценности, религиозни вярвания, мислене и идеологии.</w:t>
              <w:br/>
              <w:t xml:space="preserve">2.2. Ценности и идеологии в САЩ, индивидуализъм. Конфликт между индивидуализма и колективизма. Американската идеология и национализмът.</w:t>
              <w:br/>
              <w:t xml:space="preserve">2.3. Ценности и идеологии в Япония. Фемилизъм и национализъм. </w:t>
              <w:br/>
              <w:t xml:space="preserve">2.4. Авторитарният колективизъм на  системата на СССР. Идеологията на централизирания контрол. Съветската модификация на марксизма и нейната легитимация.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  Социални отношения и социална стратификация, мобилност в рамките на социалната йерархия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Измерения на социалните отношения. Първични и вторични социални отношения. Социалните отношения и хармонизиране на интересите.</w:t>
              <w:br/>
              <w:t xml:space="preserve">3.2. Социалните отношения в Япония. Фамилен колективизъм. Общество и рангово съзнание. Ескалатор  на обучението тип "japanese".</w:t>
              <w:br/>
              <w:t xml:space="preserve">3.3. Социални отношения в САЩ. Социална стратификация. Социална мобилност и самоизграждане.</w:t>
              <w:br/>
              <w:t xml:space="preserve">3.4. Социална стратификация в бившия СССР. Управляващият елит и привилегиите на номенклатурата.</w:t>
              <w:br/>
              <w:t xml:space="preserve">3.5. Социални отношения в Западна Европа. Образование и социална селекция.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  Политически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Американската политическа система. Разделението на властите. Върховен съд и независими федерални агенции. Публичен интерес и групи със специални интереси.</w:t>
              <w:br/>
              <w:t xml:space="preserve">4.2. Японската политическа система. Властова структура на японската политическа система. Водачеството на едрия бизнес.</w:t>
              <w:br/>
              <w:t xml:space="preserve">4.3. Съветската политическа система. Поддържането на властта на Партията. Групите със специални интереси в съветската властова структура.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 Икономически модели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Пазарно-ориентиран икономически модел(англосаксонски тип).</w:t>
              <w:br/>
              <w:t xml:space="preserve">5.2. Координационни механизми на икономиките от либерален тип.</w:t>
              <w:br/>
              <w:t xml:space="preserve">5.3. Регулиран модел на икономическо развитие.</w:t>
              <w:br/>
              <w:t xml:space="preserve">5.4. Координационни механизми на икономиките от регулиран тип.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  Американската икономика: макроикономическа организация и публичен избор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Традицията на „laissez faire” и появата на големия бизнес в САЩ. Поява и степени на държавното регулиране. Кейнс и духът на новия курс.</w:t>
              <w:br/>
              <w:t xml:space="preserve">6.2. Държавно регулиране на големия бизнес. Преразпределение на дохода и релокация на ресурсите.</w:t>
              <w:br/>
              <w:t xml:space="preserve">6.3. Стабилизационни политики в американската икономика . Фискална и монетарна политика. Икономическо планиране и индустриална политика.</w:t>
              <w:br/>
              <w:t xml:space="preserve">6.4. Индустриална политика и интеркорпоративно координиране в САЩ. Групи със специални интереси и лобиране. Влияние на големият бизнес върху федералните регулаторни агенции.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  Японската икономика - организация на индустрията и икономическа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Частно и публично предприемачество в Япония. Бизнес асоциации и групи за натиск. Комисия по антимонополното законодателство и честната търговия.</w:t>
              <w:br/>
              <w:t xml:space="preserve">7.2. Фискална политика в Япония. Фискални инвестиции и програми за заеми.</w:t>
              <w:br/>
              <w:t xml:space="preserve">7.3. Банкова система и монетарна политика в Япония. Същност и източници на японското икономическо развитие.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  Съветската икономика - организация и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Икономика, индустрия и държавно предприемачество в СССР. Централно планиране и материални баланси. Формиране и изпълнение на плана.</w:t>
              <w:br/>
              <w:t xml:space="preserve">8.2. Организация на индустрията в СССР. </w:t>
              <w:br/>
              <w:t xml:space="preserve">8.3. Държавен бюджет и финансов баланс. Доходи и разходи. Природа на финансовите потоци.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  Китайската икономика - организация и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Фази на развитие на китайската икономика. Големият скок и културната революция.</w:t>
              <w:br/>
              <w:t xml:space="preserve">9.2. Политически институции и управление на икономиката в Китай. Икономическо планиране. Държавен бюджет. Ценова система.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  Американската икономика - корпоративна организация и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Характеристика на американската корпорация. Разделяне на собствеността от управлението. Корпоративни цели и стратегии.</w:t>
              <w:br/>
              <w:t xml:space="preserve">10.2. Организационна структура на корпорациите.</w:t>
              <w:br/>
              <w:t xml:space="preserve">10.3. Философия и стил на мениджмънта в САЩ.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  Корпоративна организация на японската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Корпоративна идеология и основни практики в японската икономика. Организационна структура. Корпоративен контрол.</w:t>
              <w:br/>
              <w:t xml:space="preserve">11.2. Корпоративни цели и стратегии в Япония. Базираната на старшинство система на растеж в кариерата. Предприемачески съюзи.</w:t>
              <w:br/>
              <w:t xml:space="preserve">11.3. Слабости на японската система на групов капитализъм.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  Съветската корпоративна организация и проблемите на небалансираност и неефективност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Проблеми на съветската корпоративна организация. Макроикономическа небалансираност и стокови дефицити.</w:t>
              <w:br/>
              <w:t xml:space="preserve">12.2. Причини за проблемите. Авторитарната идеология и централизирания контрол. Използването на марксистката икономическа доктрина. Ниска хармонизация на интересите и липса на мотивация.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XIII  Свободен пазар и планиране - идеалните форми на икономическа организация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 Планирането при ориентираните към пазара икономики. Френската система на икономическо планиране.</w:t>
              <w:br/>
              <w:t xml:space="preserve">13.2. Пазарът при централно-управляваните икономики. Реформите в бившите социалистически страни. </w:t>
              <w:br/>
              <w:t xml:space="preserve">13.3. Пазарно-ориентирани планови икономики. Оскар Ланге и неговият пазарен социализъм. Китайските и унгарските реформи.</w:t>
              <w:br/>
              <w:t xml:space="preserve">13.4. Конвергенция срещу диференциация в САЩ, Япония, Западна Европа, Китай и бившия СССР. 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Якимова, И., Пазарен универсализъм и пазарно разнообразие. ИК „Стено” Варна,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Танова, П., Световното стопанство и българският избор. ИК "Кама", София, 1995.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Захариева, Г. Международни икономически сравнения, АИ "Ценов",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Златева, Д. и колектив. Международна икономика, УИ "Св. Св.Кирил и Методий", В.Търново,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Сотирова, Ек., Иванова, В., Световна икономика, изд. Тракия-М, С.,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Тофлър, А., Третата вълна. Изд. "П. Яворов", 1991.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Тофлър, А., Трусовете във властта. Изд. "Народна култура", София, 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Бъргър, П., Капиталистическата революция. Изд."Лик", 1998.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Фукуяма, Фр., Краят на историята и последния човек. Изд. "Обсидиан",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Фукуяма, Фр., Строежът на държавата, управление и световен ред през XXI век. Изд. "Обсидиан",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Шумпетер, Й., Капитализъм, социализъм и демокрация. Москва, Изд. "Прогрес",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Clark B., The Evolutionof Economic Systems. Varieties Of Capitalism In The Global Economy. Oxford University Press,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Okore Austine, A., Okore. Comparative Economic Systems: A Global Perspective. Lambert Academic Publishing,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Gregory, P., Study Guide For Comparing Economic Systems In The Twenty-First Century. Textbook Reviews, Seventh Edition 2006.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Dallago, B., Comparative Economic Systems And The Newcomparative Economics. // The European Journal Of Comparative Economics, Vol. 1, N. 1,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Iwasaki Ichiro, Suzuki, T., A Note On Recent Developments In Comparative Economic Studies. // The Journal Of Comparative Economic Studies, Vol.7,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Boettke P,. Coyne C., Leeson, P. Sautet, F., The New Comparative Political Economy. // The Review Of Austrian Economics, 18:3/4,  2005.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Comparative Economics
(http://www.journals.elsevier.com/journal-of-comparative-economics)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Огнян Марков)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