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Иновации и иновационна политика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ФФ-КОТИ-Б-309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ФФ-КОТИ-Б-309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Развиване на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дисциплината “Иновации и иновационна политика” се изучават  иновационната дейност, формите на технологичния трансфер и различните видове политики за тяхното стимулиране в пазарна среда. Съществено място се отделя на препятствията пред технологичните иновации в условията на новоформираща се пазарна среда.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Няма предварителни изисквания.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множество традиционни и съвременни методи като: лекции, упражнения, самостоятелни задания, работа с литературни източници, използване на интернет източници, решаване на тестове и задачи, дискусии, творчески задания (есета, доклади и др.)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(синхронни лекции, консултации и дискусии;  асинхронни индивидуални задания; тестови и изпитни модули).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Изучаването на фирмените технологични иновации предполага познание по: типовете иновации и особеностите на тяхното управление; факторите и ограниченията пред технологическите иновации; иновационната концепция на фирмата; конкретните иновационни стратегии по продукти, пазари или стратегически зони на действие в подкрепа на растежа и създаването на нови фирми; рамковите условия за предприемачите чрез премахване на съществуващите структурни бариери в критичните фази на жизнения цикъл на иновациите; динамизиране на културата на иновационно предприемачество в страните от ЕС чрез създаване на условия за иновационно предприемачество и пр.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Centre for Advanced Studies, University of Wales, 44-45 Park Place, Cardiff, CF10 3BB, Wales (UK); cookePN@cardiff.ac.uk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University Louis Pasteur, Strasbourg, France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University of Liverpool (UK)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Fraunhofer-Institut for Systems and Innovation Research, Karlsruhe, Germany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 . Същност и съдържание на иновациите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 Определения и съвременно съдържание на технологичните иновации – Й. Шумпетер и ОИСР
</w:t>
              <w:br/>
              <w:t xml:space="preserve">1.2. Същност, функции и свойства на технологичните иновации
</w:t>
              <w:br/>
              <w:t xml:space="preserve">1.3. Концептуализация на технологичните иновации: признаци и свойства
</w:t>
              <w:br/>
              <w:t xml:space="preserve">1.4. Видове иновации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 . Иновационен процес и иновационна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Определение и етапи (фази) на иновационния процес
</w:t>
              <w:br/>
              <w:t xml:space="preserve">2.2. Иновационна дейност
</w:t>
              <w:br/>
              <w:t xml:space="preserve">2.3. Класификация на иновациите
</w:t>
              <w:br/>
              <w:t xml:space="preserve">2.4. Жизнен цикъл на иновациите
</w:t>
              <w:br/>
              <w:t xml:space="preserve">2.5. Организационни форми на иновационната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 . Концепции и модели на иновационния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Линейни модели на иновационните процеси
</w:t>
              <w:br/>
              <w:t xml:space="preserve">3.2. Нелинейни модели на иновационните процеси
</w:t>
              <w:br/>
              <w:t xml:space="preserve">3.3. Мрежови модели на иновационните процеси
</w:t>
              <w:br/>
              <w:t xml:space="preserve">3.4. Иновациите и икономиката на знанието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Теории за иновациите и икономическото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Класическата школа за икономическото развитие
</w:t>
              <w:br/>
              <w:t xml:space="preserve">4.2. Неокласическата теория за икономическото развитие
</w:t>
              <w:br/>
              <w:t xml:space="preserve">4.3. Кейнсиански концепции за икономическото развитие
</w:t>
              <w:br/>
              <w:t xml:space="preserve">4.4. Теории на Й.Шумпетер и Н. Кондратиев за иновациите и   икономическото развитие – ролята на иновационното предприемачество за икономическото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Предприемачески фактор и иновационна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Същност на предприемаческата дейност
</w:t>
              <w:br/>
              <w:t xml:space="preserve">5.2. Иновационно предприемачество
</w:t>
              <w:br/>
              <w:t xml:space="preserve">5.3. Признаци на предприемаческата дейност
</w:t>
              <w:br/>
              <w:t xml:space="preserve">5.4. Сфери и обекти на предприемаческата дейност
</w:t>
              <w:br/>
              <w:t xml:space="preserve">5.5. Среда на предприемаческата дейност
</w:t>
              <w:br/>
              <w:t xml:space="preserve">5.6. Методи за оценка на средата за предприемаческа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Неопределеност и риск в предприемачеството и иновационната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Икономическа неопределеност - определение, източници и граници
</w:t>
              <w:br/>
              <w:t xml:space="preserve">6.2.Видове икономическа неопределеност
</w:t>
              <w:br/>
              <w:t xml:space="preserve">6.3. Рискът в икономическата и иновационна дейност. Видове риск
</w:t>
              <w:br/>
              <w:t xml:space="preserve">6.4. Методи за измерване и намаляване на риска в иновационната дейност
</w:t>
              <w:br/>
              <w:t xml:space="preserve">6.5. Методи за управление на риска в иновационната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Организационни форми на иновационното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Видове малки и средни иновационни предприятия
</w:t>
              <w:br/>
              <w:t xml:space="preserve">7.2. Видове големи форми на иновационни предприятия
</w:t>
              <w:br/>
              <w:t xml:space="preserve">7.3. Форми на взаимодействие между малките и големите предприемачески фирми
</w:t>
              <w:br/>
              <w:t xml:space="preserve">7.4. Други организационни форми на иновационно предпримачество
</w:t>
              <w:br/>
              <w:t xml:space="preserve">7.5. Държавата и иновационното предприемачество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Интелектуалната собственост – обект на иновационното предприемачество. Правна защита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Интелектуалната собсвеност и иновационната дейност
</w:t>
              <w:br/>
              <w:t xml:space="preserve">8.2. Пазарни субекти  и отношения на интелектуалната собственост 
</w:t>
              <w:br/>
              <w:t xml:space="preserve">8.3. Средства за защита на интелектуалната собственост
</w:t>
              <w:br/>
              <w:t xml:space="preserve">8.4. Практиката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Иновационни проекти – обща характеристика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Признаци и елементи на иновационните проекти
</w:t>
              <w:br/>
              <w:t xml:space="preserve">9.2. Структура и съдържание на иновационните проекти 
</w:t>
              <w:br/>
              <w:t xml:space="preserve">9.3. Видове иновационни проекти
</w:t>
              <w:br/>
              <w:t xml:space="preserve">9.4. Етапи на разработване на иновационните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Научните изследвания като ресурсен фактор на иновационния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Дефиниране на научно-изследователската и развойната дейност
</w:t>
              <w:br/>
              <w:t xml:space="preserve">10.2. Видове НИРД
</w:t>
              <w:br/>
              <w:t xml:space="preserve">10.3. Мащаби, структура и тенденции на НИРД в предприемаческата дейност
</w:t>
              <w:br/>
              <w:t xml:space="preserve">10.4. Развитие на НИРД  в България в условията на преход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Иновационна активност и иновационна среда на предприятията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Иновационен потенциал
</w:t>
              <w:br/>
              <w:t xml:space="preserve">11.2. Иновационна активност на предприятията
</w:t>
              <w:br/>
              <w:t xml:space="preserve">11.3. Иновационна среда
</w:t>
              <w:br/>
              <w:t xml:space="preserve">11.4. Иновационна инфраструктура
</w:t>
              <w:br/>
              <w:t xml:space="preserve">11.5. Фактори на иновационната активност и конкурентоспособност на предприятията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 Трансферът на технологии като инструмент за комерсиализация на иновациите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Същност на технологичния трансфер
</w:t>
              <w:br/>
              <w:t xml:space="preserve">12.2. Класификация на видовете технологичен трансфер
</w:t>
              <w:br/>
              <w:t xml:space="preserve">	а) търговски форми на трансфер на технологии
</w:t>
              <w:br/>
              <w:t xml:space="preserve">	б) междуфирмено коопериране
</w:t>
              <w:br/>
              <w:t xml:space="preserve">	в) хоризонтален технологичен трансфер
</w:t>
              <w:br/>
              <w:t xml:space="preserve">	г) дифузия на иновациите
</w:t>
              <w:br/>
              <w:t xml:space="preserve">12.3. Равнища на трансфера на технологии
</w:t>
              <w:br/>
              <w:t xml:space="preserve">12.4. Трансферът на технологии и МСП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13. Финансиране на иновационната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 Източници и форми на финансово обезпечаване на иновациите
</w:t>
              <w:br/>
              <w:t xml:space="preserve">13.2. Проектно финансиране на иновационната дейност
</w:t>
              <w:br/>
              <w:t xml:space="preserve">13.3. Държавно финансиране на иновационната дейност
</w:t>
              <w:br/>
              <w:t xml:space="preserve">13.4. Използване на заемни средства за финансиране на иновационната дейност
</w:t>
              <w:br/>
              <w:t xml:space="preserve">13.5. Ролята на лизинга в иновационната сфера
</w:t>
              <w:br/>
              <w:t xml:space="preserve">13.6. Венчърно финансиране на иновационната дейност
</w:t>
              <w:br/>
              <w:t xml:space="preserve">	а) динамика на пазара на венчърния капитал
</w:t>
              <w:br/>
              <w:t xml:space="preserve">	б) приоритети на венчърното финансиране
</w:t>
              <w:br/>
              <w:t xml:space="preserve">	в) държавно регулиране на венчърния бизнес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14. Национални иновационни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14.1. Дефиниране
</w:t>
              <w:br/>
              <w:t xml:space="preserve">14.2. Методологически въпроси при определянето на иновационния потенциал на националната икономика
</w:t>
              <w:br/>
              <w:t xml:space="preserve">14.3. Иновациите като главен фактор на икономическото развитие
</w:t>
              <w:br/>
              <w:t xml:space="preserve">14.4 Институции и технологии
</w:t>
              <w:br/>
              <w:t xml:space="preserve">14.5 НИРД  като основа на националната иновационна система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15. Научна и иновационна политика на държавата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15.1 Държавно регулиране на иновационната дейност
</w:t>
              <w:br/>
              <w:t xml:space="preserve">15.2. Механизми за подържане на иновационната дейност
</w:t>
              <w:br/>
              <w:t xml:space="preserve">		а) държавни поръчки
</w:t>
              <w:br/>
              <w:t xml:space="preserve">		б) субсидии
</w:t>
              <w:br/>
              <w:t xml:space="preserve">		в) данъчни и други стимули
</w:t>
              <w:br/>
              <w:t xml:space="preserve">15.3. Иновационната среда и държавата
</w:t>
              <w:br/>
              <w:t xml:space="preserve">		а) развитие на новите форми на коопериране
</w:t>
              <w:br/>
              <w:t xml:space="preserve">		б) нова роля на охраната на интелектуалната собственост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16. Криза на националната иновационна система при прехода към пазарна икономика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16.1 Организация, финансиране и кадри в науката
</w:t>
              <w:br/>
              <w:t xml:space="preserve">16.2. Организационна структура 
</w:t>
              <w:br/>
              <w:t xml:space="preserve">16.3. Държавна политика
</w:t>
              <w:br/>
              <w:t xml:space="preserve">16.4. Иновационни процеси в бизнес сектора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Шумпетер, Й. Теория экономического развития. М., Прогресс, 1982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Кондратиев, Н. Дългите вълни в икономиката. С., УИ Стопанство, 1995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Дракър, П. Иновации и предприемачество. С., Класика и стил, 2002.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Иновациите – политика и практика, С., Фондация „Приложни изследвания и комуникации”, 2004.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Р. Модернизация и пазарен ред, С., ЛиК, 2005.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Чобанова, Р. Икономически подходи при изследване на глобалната технологична промяна. – Икономическа мисъл, кн.5, 1997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Чобанова, Р. Технологична промяна и икономика: съвременни аспекти на взаимодействие. – Икономически изследвания, кн.2, 1998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Чобанова, Р. Имат ли място високите технологии в България? – Икономика, февруари, 1999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Чобанова, Р. Пазарът на нововъведения в България. – Икономическа мисъл, кн.2, 2000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Abernathy, W., Utterbeck. A Dynamic Model of Process and Product Innovation. The International Journal of Management Science, vol.3, №6, 1975.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Grosfeld, I., Nivet J. – F. Wage and investment  Behavior in Transition: Evidence from a Polish Panel Data Set. Conference “Economic Transition in CEE and Russia,Theory and Empirical Evidence”. Moscow, EERC, 1997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Гончаренко, Л., Арутюнов, Ю. Инновационная политика. М. изд. Кнорус, 2011.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Агарков, С., Кузнецова, Е., Грязнова М. Инновационный менеджмент и государственная инновационная политика. изд. "Академия Естествознания", 2011.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Сергеев, В. А. Основы инновационного проектирования : учебное пособие. Ульяновск, 2010.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Brusoni, St., Fr. Malerba. Perspectives on Innovation. Publisher: Cambridge University Press, 2007.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Bessant, J., Joe Tidd. Innovation and Enterpeneurship. WILEY, 2007.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Trimi, S., J. BerbegalBusines Model Innovation. International Management  Journal, 2012.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Котлър, Ф. Управление на маркетинга (Структура на управлението на пазарното предлагане). София, Класика и стил,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Котлър, Ф., Д. Джайн, С. Месинси. Управление на маркетинга (Нов подход към печалбата, ръста и обновяването). София, Класика и стил,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Бакош, Г. Технологическая политика в Японии: уроки для стран Восточной Европы, Вопросы экономики, бр.9, 1997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Балабанов, Ил. Научно-иновационната политика – най-мощният съвременен лост на държавата за висококонкурентно икономическо развитие. Икономически изследвания. –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Благоев, В. Маркетинг. София, International University,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Ив. и др. Мениджмънт на фирмените иновации и инвестиции. С., УИ Стопанство, 1997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Р. Иновационната активност на предприятията. – Икономически изследвания, изд. на ИИ при БАН, СА “Д. А. Ценов” – Свищов и ИУ Варна, 2001, бр. 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Р. Проблемът за “догонващото развитие” и българската икономика в преход, Годишник на СА “Д. А. Ценов” – Свищов, 2003, т.СІ.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Р. Относно модернизацията на икономиката в светлината на интегрирането на институционалния подход към неокласическата теория, Икономически изследвания, изд. на ИИ при БАН, СА “Д. А. Ценов” – Свищов и ИУ Варна, 2003, бр. 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Р. Препятствията пред иновационната дейност на предприятията (по примера на Плевенска, Ловешка, В. Търновска и Габровска области). – Икономическа мисъл, 2001.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Innovation Policy A Guide for Developing Countries Year of publicati: on 2010 http://www.innovation.lv/ino2/publications/Innovation_policy_World_Bank.pdf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Innovation Policy for Climate Change. A report to the nation. September 2009.http://www.cspo.org/projects/eisbu/report.pdf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paxis Manual for Innovation Policy Makers and Practitioners: analysis and transfer of innovation tools, methodologies and policy  Year of publicati: on 2006.http://www.proinno-europe.eu/promotion-pro-inno-europe-results/page/publication-detail-paxis-manual-innovation-policy-makers-and-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Теория инноваций и ее современные концепции. http://studme.org/13761025/investirovanie/teoriya_innovatsiy_sovremennye_kontseptsii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Инновации и теория Н.Д.Кондратьева. http://www.region-alliance.com/kondratiev.html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Теория инноваций как ключевое направление научных исследований xx века. http://www.science-education.ru/ru/article/view?id=10169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Лазаров)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