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Инвестиции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се състои в решаване на тест, който съдържа открити и закрити въпроси и задачи.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Придобиване на теоритични и практически познания от страна на студентите в областта на инвестициите, чрез използване на специфичен математически инструментариум за числова оценка на инвестиционните решения на индивидуалните и институционалните инвеститори.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общите теоритични познания в сферата на финансите и в частност инвестициите, давани в обучението на студентите икономисти в ОКС "Бакалавър".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както и директни инструкции при решаването на задачи с помощта на специализиран софтуер.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основните принципи, съблюдавани от инвеститорите при инвестиционната им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боравят със специфичен математически инструментариум;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в детайли различни методи за оценка на инвестиционните намерения и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правят оценка на различните видове активи, в които може да се инвестира.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(София); ИУ Варна; ВУЗФ  (София); The University of Economics, Prague (Прага, Чехия); Финансовый Университет при Правителстве Российской Федерации (Москва, Русия)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Инвестиции и тяхното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 теоретическите постановки, касаещи: основните концепции за инвестициите; основните видове инвеститори и спецификата при управлението на инвестициите.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Инвестиционен риск и принципи, съблюдавани от инвеститорите  при инвестиционната им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същността на инвестиционния риск, видовете риск, свързани с инвестиционната дейност и основните принципи, които инвеститорите трябва да съблюдават в процеса на нейното реализиране.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Традиционни методи за оценка на инвестиционните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една от основните задачи на финансовия мениджър, а именно да оцени възвръщаемостта на направените инвестиции. Акцент в нея са различните методи, познати от теорията и практиката, за оценка на инвестиционните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Инвестиции в недвижимости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особеностите на недвижимостите, като една от предпочитаните форми на инвестиции. Акцент в нея са методите за оценка на този тип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Инвестиране във финансови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основните характеристики на финансовите активи. Акцент в нея са особеностите на този тип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облигациите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 един от основните видове финансови активи, в които може да се инвестира. Акцент в нея е съпоставянето на цената и дохода, получаван от инвестирането в облигации с цената и дохода, който може да се получи от алтернативна инвестиция в друг актив.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акциите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дава представа за акциите, като един от предпочитаните от инвеститорите активи за инвестиране. Акцент в нея са основните моменти на портфейлната теория за избор на акции, в които да се инвестира, с оглед намаляване на риска и оптимизиране на бъдещите печалби.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Инвестиции. 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Инвестиции на застрахователното дружество, В. Търново,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Йотов, Й., Христозов, Ж. Инвестиции на застрахователното дружество, Свищов, 2003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инвестициите, обн. ДВ бр. 97 от 24.10.1997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