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Социално подпомагане и социални услуги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„Социално подпомагане и социални услуги“ има за цел да въведе обучаемите студенти от магистърски програми: „Социален мениджмънт“, "Здравен мениджмънт" и "Застраховане" в същността на дейността по социално подпомагане, заключаваща се в отпускане на социални помощи на социално слаби лица с цел противодействие на социалния риск „бедност“, както и със същността, видовете и технологията за предоставяне на социални услуги.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„Социално подпомагане и социални услуги“ изисква базови знания в областта на социалната защита, социалната политика, социалното осигуряване, публичните финанси и икономикс.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 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дисциплината, студентите ще бъдат запознати с механизмите и алгоритъма, чрез които се постигат целите на дейността по социално подпомагане: подпомагане на гражданите, които без помощта на другиго не могат да задоволяват своите основни жизнени потребности; укрепване и развитие на обществената солидарност в трудни житейски ситуации; подкрепа за социално включване на лицата, които получават социални помощи и на лицата, които ползват социални услуги; подпомагане на трудовата заетост на безработните лица, които отговарят на изискванията за получаването на месечни социални помощи; и насърчаване на предприемачеството в социалната сфера чрез предоставяне на социални услуги от физически и юридически лица.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Включените в лекционният курс теми ще спомогнат за придобиване на конкретни знания и умения, които ще позволят успешна реализация в системата за социално подпомагане.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„Petre Andrei“ University, Romania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Bournemouth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университет, Варна (Република 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Великотърновски университет "Св. св. Кирил и Методий", Велико Търново (Република България)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Равенство и неравенство в съвременното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Понятие за равенство и неравенство в съвременното общество.
</w:t>
              <w:br/>
              <w:t xml:space="preserve">- Релацията икономическо развитие, бедност и социално развитие.
</w:t>
              <w:br/>
              <w:t xml:space="preserve">- Измерване на бедността и неравенството.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Концептуална рамка на социалният проблем „бедност“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Бедността в контекста на сигурността и несигурността в съвременното общество.
</w:t>
              <w:br/>
              <w:t xml:space="preserve">- Характеристика на бедността и видове бедност.
</w:t>
              <w:br/>
              <w:t xml:space="preserve">- Социалнозащитните дейности и проблема „бедност“.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Социалното подпомагане като обществено потребна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Социалното подпомагане в контекста на общата схема на провежданата социална защита.
</w:t>
              <w:br/>
              <w:t xml:space="preserve">- Роля на държавата при преразпределението на доходите.
</w:t>
              <w:br/>
              <w:t xml:space="preserve">- Място на социалното подпомагане в новата социална доктрина на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системата за социално подпомагане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Генезис на социалното подпомагане в България.
</w:t>
              <w:br/>
              <w:t xml:space="preserve">- Eтапи в развитието на социалното подпомагане у нас.
</w:t>
              <w:br/>
              <w:t xml:space="preserve">- Система на социално подпомагане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 рамка на дейността по социално подпомагане и социални услуги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Хронология на законодателните стъпки в областта на социалното подпомагане в България.
</w:t>
              <w:br/>
              <w:t xml:space="preserve">- Вътрешна нормативна уредба на действащото законодателство по социално подпомагане у нас.
</w:t>
              <w:br/>
              <w:t xml:space="preserve">- Международна нормативна уредба в областта на социалното подпомагане.
</w:t>
              <w:br/>
              <w:t xml:space="preserve">- Причини, довели до реформиране на социалните услуги в РБългария.
</w:t>
              <w:br/>
              <w:t xml:space="preserve">- Законови промени в регламентация на социалните услуги у нас.
</w:t>
              <w:br/>
              <w:t xml:space="preserve">- Закон за социалните услуги – ново начало на дейността по предоставяне на социалните услуги у нас.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 за административно управление на социалното подпомагане и социалните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Институционална рамка на управлението на системите за социално подпомагане и социални услуги.
</w:t>
              <w:br/>
              <w:t xml:space="preserve">- Организация на дейността на институциите със специална насоченост.
</w:t>
              <w:br/>
              <w:t xml:space="preserve">- Социално подпомагане на регионално и местно ниво.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дейностите по социално подпомагане и социални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Основно финансиране на дейностите по социално подпомагане.
</w:t>
              <w:br/>
              <w:t xml:space="preserve">- Допълнително финансиране на социалните мероприятия.
</w:t>
              <w:br/>
              <w:t xml:space="preserve">- Финансови механизми за таргетиране на нуждаещите от социално подпомагане лица.
</w:t>
              <w:br/>
              <w:t xml:space="preserve">- Механизъм за планиране на социалните услуги.
</w:t>
              <w:br/>
              <w:t xml:space="preserve">- Източници и предмет на финансиране на социалните услуги.
</w:t>
              <w:br/>
              <w:t xml:space="preserve">- Начини за финансиране на социалните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Социални помощи - видове и характеристика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Режим и условия за допустимост до социално подпомагане на нуждаещите се лица.
</w:t>
              <w:br/>
              <w:t xml:space="preserve">- Социални помощи, регламентирани по Закона за социално подпомагане.
</w:t>
              <w:br/>
              <w:t xml:space="preserve">- Социални помощи, регламентирани в други нормативни актове.
</w:t>
              <w:br/>
              <w:t xml:space="preserve">- Закрила на детето.
</w:t>
              <w:br/>
              <w:t xml:space="preserve">- Подкрепа на хората с увреждания.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и концептуални основи на социалните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Същност и дефиниране на социалните услуги.
</w:t>
              <w:br/>
              <w:t xml:space="preserve">- Характеристика и видове социални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Ред и условия за предоставяне на социални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Кандидатстване за лиценз за социални услуги.
</w:t>
              <w:br/>
              <w:t xml:space="preserve">- Издаване и получаване на лиценз за социални услуги.
</w:t>
              <w:br/>
              <w:t xml:space="preserve">- Прекратяване, отнемане и заличаване на лиценз за социални услуги.
</w:t>
              <w:br/>
              <w:t xml:space="preserve">- Регистър на лицензираните доставчици на социални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Социално подпомагане и социални услуги, АИ "Ценов" -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Социално подпомагане, Библиотека Образование инаука, АИ „Ценов“, бр.51, 2013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Димова,Л. Качеството на живот и система за социално подпомагане в България. Агенция засоциални анализи, София, 2000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Колев,К., М. Иванова, Социално подпомагане в Република България, АИ „Ценов” Свищов,2008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Средкова,Кр., Осигурително право, София, 2008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Oтчет за дейността на Агенция за социално подпомагане, Агенцияза социално подпомагане, 2004-2016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Study supporting the 2020 evaluation of promoting social inclusion, combatting poverty and any discrimination by the European Social FundLuxembourg: Publications Office of the European Union,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Благойчева, Хр., "Социално подпомагане", Издателство "Наука и икономика", ИУ -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Access to essential services for people on low incomes in EuropeIsabel Baptista and Eric MarlierEuropean Union,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Грозданов, И., Учебник за студенти/Социална работа в институциите за социално подпомагане, БГ-ПРИНТ - Враца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подпомагане, Обн. ДВ, бр. 56 от 19 Май1998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увреждания, Обн. ДВ, бр. 81 от 17 Септември 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семейни помощи за деца, Обн. ДВ., бр. 32 от 29 Март 2002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закрила на детето, Обн. ДВ. бр. 48 от 13 Юни2000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https://www.mlsp.government.bg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http://www.asp.government.bg/ASP_Client/jsp/main.jsp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