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Икономика на социалното осигуряване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ФФ-КЗСД-М-302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ФФ-КЗСД-М-302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Формиране на знания за икономическите логика и механизъм на функциониране на социалното осигуряване като фундамент на социалната сигурност в съвременното общество.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Своеобразен вход на дисциплината са знания и умения с макроикономическа, микроикономическа, финансова и управленска насоченост, позволяващи приложна икономическа интерпретация в условията на конкретните проблемни ситуации на социалноосигурителната защита.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Лекционен метод в съчетание, съобразно конкретиката на изучаваната проблематика, с широко използване на казуси, дебати, дискусии, възлагане, разработване и обсъждане на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Придобиване на знания, формиращи необходимата теоретико-методологическа основа за изучаване на проблематиката на социалното осигуряване и проявлението му като фундамент на социалната сигурност в съвременното общество.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Дисциплини с подобни проблематика и наименование се преподават в: УНСС, Wirtschafts- und Sozialwissenschaftlichen Fakultät der Universität zu Köln; Karl–Franzens Uiversität Graz; Otto-Friedrich Universität Bamberg; Humboldt Universität zu Berlin; Donau Universität Krems.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Икономическа логика и механизъм на функциониране насоциалното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Икономическа същност на социалното осигуряване
</w:t>
              <w:br/>
              <w:t xml:space="preserve">2.	Основополагащи принципи на социалното осигуряване
</w:t>
              <w:br/>
              <w:t xml:space="preserve">3.	Характерни белези на социалното осигуряване
</w:t>
              <w:br/>
              <w:t xml:space="preserve">4.	Функции и роля на социалното осигуряване
</w:t>
              <w:br/>
              <w:t xml:space="preserve">5. Социалното осигуряване като фундамент на социалната сигурност. Социално осигуряване и сродни дейности.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Осигурителни рискове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Характер, особености и класификация на осигурителните рискове
</w:t>
              <w:br/>
              <w:t xml:space="preserve">2.	Признаци, големина и изравняване на осигурителните рискове.
</w:t>
              <w:br/>
              <w:t xml:space="preserve">3.	Оценка на осигурителните рискове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Осигурителна съвкупност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осигурителната съвкупност. Съвкупност на ползващите се лица
</w:t>
              <w:br/>
              <w:t xml:space="preserve">2.	Формиране на осигурителната съвкупност. Осигуряване в национален мащаб. Упражняването на трудова дейност като основа за формиране съвкупността на осигурените лица
</w:t>
              <w:br/>
              <w:t xml:space="preserve">3.	Състав и  численост на осигурителната съвкупност – връзки и взаимозависимости с параметрите на демографското и икономическото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Осигурителен фонд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Икономическа същност и обособяване на осигурителния фонд.
</w:t>
              <w:br/>
              <w:t xml:space="preserve">2.	Форми на организация на осигурителния фонд
</w:t>
              <w:br/>
              <w:t xml:space="preserve">3.	Принципи на формиране и разпределение на осигурителния фонд
</w:t>
              <w:br/>
              <w:t xml:space="preserve">4. Окрупняване на обособения осигурителен фонд и многоколонната схема за организация на социалноосигурителната защита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Финансиране на социалното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финансирането на социалното осигуряване
</w:t>
              <w:br/>
              <w:t xml:space="preserve">2.	Определяне на необходимите средства за социално осигуряване
</w:t>
              <w:br/>
              <w:t xml:space="preserve">3.	Източници за набиране на средства за социално осигуряване
</w:t>
              <w:br/>
              <w:t xml:space="preserve">4.	Характеристика на осигурителната вноска
</w:t>
              <w:br/>
              <w:t xml:space="preserve">5.	Подходи и системи за финансиране на социалното осигуряване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Осигурителни плащания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видове осигурителни плащания.
</w:t>
              <w:br/>
              <w:t xml:space="preserve">2.	Режим на осигурителните плащания.
</w:t>
              <w:br/>
              <w:t xml:space="preserve">3.	Трудовият и осигурителният стаж в социалното осигуряване.
</w:t>
              <w:br/>
              <w:t xml:space="preserve">4.	Възрастта като условие и параметър на осигурителните плащания.
</w:t>
              <w:br/>
              <w:t xml:space="preserve">5.	База за определяне размерите на осигурителните плащания.
</w:t>
              <w:br/>
              <w:t xml:space="preserve">6.	Формула за определяне на осигурителните плащания.
</w:t>
              <w:br/>
              <w:t xml:space="preserve">7.	Долна и горна граница на осигурителните плащания.
</w:t>
              <w:br/>
              <w:t xml:space="preserve">8.	Осъвременяване на осигурителните плащания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на социалноосигурителната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Носители на социалното осигуряване
</w:t>
              <w:br/>
              <w:t xml:space="preserve">2.	Основи на мениджмънта на публичните социалноосигурителни системи
</w:t>
              <w:br/>
              <w:t xml:space="preserve">3.	Специфични особености, цели, задачи и субекти на мениджмънта на допълнителното социално осигуряване
</w:t>
              <w:br/>
              <w:t xml:space="preserve">4.	Диференциация на социалноосигурителната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  Икономика на социалното осигуряване. Учебно пособие за дистанционно обучение. Свищов,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Здр., Пл. Йорданов. Пенсионно и здравноосигуряване. Фабер,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 Либерализация на социалното осигуряване.Абагар,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Христосков, Й. Реформите в социалното осигуряване(предизвикателства и решения). ВУЗФ,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Н., Пл. Йорданов, С. Пантелеева и Т. Илиева.Предизвикателства пред конвергенцията на българския пенсионен модел в ЕС.Свищов,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Икономически профил на индивидуалната и социалнатасигурност в условията на пазарно стопанство. Свищов,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Киров, Ст. Частните пенсионни схеми. Фабер,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Управление на социалнотоосигуряване. МОТ,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Pension reform in Central and Eastern Europe. ILO,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Международната организация на труда и България - 100 години и занапред. С.,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Здр., Пл. Йорданов. Теория на социалното осигуряване. Фабер,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 Осигурителни схеми. Фабер,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Кацаров, Ив. Теория на общественото осигуряване. Част I и II. Свищов, 1967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 GLOBAL CHALLENGES FOR SOCIAL SECURITY: Developments and innovationInternational Social Security Association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Annual Review of the Social Protection Performance Monitor (SPPM) and developments in social protection policies: Report on key social challenges and key messagesLuxembourg: Publications Office of the European Union,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Universal access to social protection and ensuring basic income security. ILO, ISSA.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Extending social security to self-employed workers. ILO Brief.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Extending social security to workers in the informal economy. ILO Brief. 2021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Международните трудови конвенции в България. София, 1992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Конвенция № 102 за социална сигурност (минимални стандарти), 1952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http://ec.europa.eu/social/main.jsp?catId=815&amp;langId=bg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https://www.missoc.org/missoc-database/comparative-tables/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