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Организация и управление на здравеопазването и здравното осигуряване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ФФ-КЗСД-Б-309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ФФ-КЗСД-Б-309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Комбиниран тест, включващ открит и закрит тип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следва да изгради компетенции на обучаващите се, свързани с въпросите по  изграждане, организация и управление на здравеопазването и здравното осигуряване в РБългария. 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"Организация и управление на здравеопазването и здравното осигуряване" изисква базово изучаване на дисциплини свързани със социалната защита, социалната политика, социалното осигуряване, публичните финанси и икономиката на здравеопазването.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работа е предвидено да бъдат използвани редица методи на преподаване, измежду които казуси, семестриални задания и доклади.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следва да подобри капацитета от знания свързани с организацията, управлението и функционирането на здравеопазването и здравноосигурителната система.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Glamorgan,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European University, EU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Софийски университет "Св. Климент Охридски", РБългария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 характеристика на здравеопазването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Здравеопазването и общественото и индивидуално благоденствие;</w:t>
              <w:br/>
              <w:t xml:space="preserve">- Основни цели и принципи на организация и управление на здравеопазването;</w:t>
              <w:br/>
              <w:t xml:space="preserve">- Социални приоритети и пазар в здравеопазването.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Икономически условия, обуславящи състоянието на здравеопазването в РБългария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Макроикономическа обстановка;</w:t>
              <w:br/>
              <w:t xml:space="preserve">- Социална и демографска среда;</w:t>
              <w:br/>
              <w:t xml:space="preserve">- Пазар на труда; </w:t>
              <w:br/>
              <w:t xml:space="preserve">- Доходи на населението; </w:t>
              <w:br/>
              <w:t xml:space="preserve">- Влияние на пазара на труда и доходите на населението върху развитието на здравната система.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Система на здравеопазването в РБългария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Управление на здравната система; </w:t>
              <w:br/>
              <w:t xml:space="preserve">- Развитие на управлението на действащия здравноосигурителен модел.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Нормативна рамка по управление на здравеопазването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Закон за здравето;</w:t>
              <w:br/>
              <w:t xml:space="preserve">- Закон за здравното осигуряване;</w:t>
              <w:br/>
              <w:t xml:space="preserve">- Закон за лечебните заведения.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Основни аспекти при финансиране на здравеопазването в РБългария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Здравноосигурителни вноски;</w:t>
              <w:br/>
              <w:t xml:space="preserve">- Бюджетно финансиране; </w:t>
              <w:br/>
              <w:t xml:space="preserve">- Преки плащания;</w:t>
              <w:br/>
              <w:t xml:space="preserve">- Здравните застраховки.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и финансиране на извънболничната и на спешната медицинска помощ в РБългария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Организация на първичната извънболнична медицинска помощ;</w:t>
              <w:br/>
              <w:t xml:space="preserve">- Финансиране на първичната извънболнична медицинска помощ;</w:t>
              <w:br/>
              <w:t xml:space="preserve">- Организация и финансиране на медицинска помощ при спешни и</w:t>
              <w:br/>
              <w:t xml:space="preserve">неотложни случаи;</w:t>
              <w:br/>
              <w:t xml:space="preserve">- Организация и финансиране на специализираната извънболнична</w:t>
              <w:br/>
              <w:t xml:space="preserve">медицинска помощ;</w:t>
              <w:br/>
              <w:t xml:space="preserve">- Първична извънболнична стоматологична помощ и Специализирана извънболнична стоматологична помощ.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Болнична медицинска помощ в РБългария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Организация на болничната помощ;</w:t>
              <w:br/>
              <w:t xml:space="preserve">- Финансиране на болничната помощ;</w:t>
              <w:br/>
              <w:t xml:space="preserve">- Проблеми на финансиращите механизми в сектора на болничната</w:t>
              <w:br/>
              <w:t xml:space="preserve">помощ;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Финансиране на лекарственият сектор в РБългария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Законово регулиране на лекарствения сектор;</w:t>
              <w:br/>
              <w:t xml:space="preserve">- Внос и износ на лекарствени средства;</w:t>
              <w:br/>
              <w:t xml:space="preserve">- Търговия на едро и дребно с лекарствени средства;</w:t>
              <w:br/>
              <w:t xml:space="preserve">- Механизми за регулиране цените на лекарствените средства от</w:t>
              <w:br/>
              <w:t xml:space="preserve">страна на държавата.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Съсловни организации на лекарите, лекарите по дентална медицина и на медицинските сестри, акушерки и асоциираните медицински специалисти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Функции на съсловните организации на лекарите и лекарите по дентална медицина;</w:t>
              <w:br/>
              <w:t xml:space="preserve">- Устройство и членство в БЛС и БЗС;</w:t>
              <w:br/>
              <w:t xml:space="preserve">- Права и задължения на членовете на БЛС и БЗС;</w:t>
              <w:br/>
              <w:t xml:space="preserve">- Други съсловни организации в здравеопазването.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Национална здравна стратегия - основни параметри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Анализ на актуалното състояние;</w:t>
              <w:br/>
              <w:t xml:space="preserve">- Финансов план;</w:t>
              <w:br/>
              <w:t xml:space="preserve">- План за действие.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Н., Организация и управление на здравеопазването и здравното осигуряване, Свищов, АИ "Ценов", 2021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"Организация и управление на здравеопазването и здравното осигуряване"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Гладилов, Ст., Е. Делчева, Икономика на здравеопазването, Princeps, София, 2009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Г., Здравно осигуряване: Организация, практики, проблеми, София, 2009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Попов, М., Организация на здравеопазването в Република България, АИ "Ценов", Свищов, 2002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Колев, К., колектив, Организация и управление на здравеопазването в България, Фабер, 2011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лечебните заведения 2015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здравното осигуряване 2015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здравето 2012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държавния бюджет на Република България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съсловните организации на лекарите и на лекарите по дентална медицина 2007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www.mh.government.bg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www.nhif.bg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https://blsbg.com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http://npo.bg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Николай Нинов)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